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F0" w:rsidRPr="00967633" w:rsidRDefault="00967633" w:rsidP="00C57BF0">
      <w:pPr>
        <w:pStyle w:val="2S"/>
        <w:spacing w:before="0"/>
        <w:rPr>
          <w:rFonts w:ascii="Tahoma" w:hAnsi="Tahoma" w:cs="Tahoma"/>
          <w:noProof w:val="0"/>
          <w:sz w:val="32"/>
          <w:szCs w:val="32"/>
        </w:rPr>
      </w:pPr>
      <w:r w:rsidRPr="00967633">
        <w:rPr>
          <w:rFonts w:ascii="Tahoma" w:hAnsi="Tahoma" w:cs="Tahoma"/>
          <w:noProof w:val="0"/>
          <w:sz w:val="32"/>
          <w:szCs w:val="32"/>
        </w:rPr>
        <w:t>LA  LOI  DANS  LE  CŒUR</w:t>
      </w:r>
    </w:p>
    <w:p w:rsidR="00C57BF0" w:rsidRPr="00C57BF0" w:rsidRDefault="0088286B" w:rsidP="00C57BF0">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C57BF0" w:rsidRPr="00C57BF0">
        <w:rPr>
          <w:rFonts w:ascii="Tahoma" w:hAnsi="Tahoma" w:cs="Tahoma"/>
          <w:sz w:val="20"/>
        </w:rPr>
        <w:t>Hébreux  8:1-13; 9:1-5</w:t>
      </w:r>
    </w:p>
    <w:p w:rsidR="000E5DD0" w:rsidRPr="00B03CB9" w:rsidRDefault="00C57BF0" w:rsidP="0088286B">
      <w:pPr>
        <w:jc w:val="center"/>
        <w:rPr>
          <w:rFonts w:ascii="Tahoma" w:hAnsi="Tahoma" w:cs="Tahoma"/>
          <w:b/>
          <w:bCs/>
          <w:lang w:val="fr-FR"/>
        </w:rPr>
      </w:pPr>
      <w:r>
        <w:rPr>
          <w:rFonts w:ascii="Tahoma" w:hAnsi="Tahoma" w:cs="Tahoma"/>
          <w:sz w:val="20"/>
          <w:szCs w:val="20"/>
          <w:lang w:val="fr-FR"/>
        </w:rPr>
        <w:t>LEÇON  439</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967633">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C57BF0"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967633" w:rsidRPr="00967633">
        <w:rPr>
          <w:rFonts w:ascii="Tahoma" w:hAnsi="Tahoma" w:cs="Tahoma"/>
          <w:b/>
        </w:rPr>
        <w:t>"Il ne se fera ni tort ni dommage sur toute ma montagne sainte; car la terre sera remplie de la connaissance de l’Eternel, comme le fond de la mer par les eaux qui le couvrent" (Esaïe 11:9).</w:t>
      </w:r>
      <w:r w:rsidR="00967633" w:rsidRPr="00967633">
        <w:rPr>
          <w:rFonts w:ascii="Tahoma" w:hAnsi="Tahoma" w:cs="Tahoma"/>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C57BF0" w:rsidRPr="00155AA8" w:rsidRDefault="00C57BF0" w:rsidP="00C57BF0">
            <w:pPr>
              <w:pStyle w:val="CC"/>
              <w:spacing w:before="0"/>
              <w:jc w:val="left"/>
              <w:rPr>
                <w:rFonts w:ascii="Tahoma" w:hAnsi="Tahoma" w:cs="Tahoma"/>
                <w:color w:val="44546A"/>
                <w:sz w:val="24"/>
                <w:szCs w:val="24"/>
              </w:rPr>
            </w:pPr>
          </w:p>
          <w:p w:rsidR="00C57BF0" w:rsidRPr="00155AA8" w:rsidRDefault="00C57BF0" w:rsidP="00C57BF0">
            <w:pPr>
              <w:rPr>
                <w:rStyle w:val="ind"/>
                <w:rFonts w:ascii="Tahoma" w:hAnsi="Tahoma" w:cs="Tahoma"/>
                <w:color w:val="44546A"/>
              </w:rPr>
            </w:pPr>
            <w:r w:rsidRPr="00C57BF0">
              <w:rPr>
                <w:rFonts w:ascii="Tahoma" w:hAnsi="Tahoma" w:cs="Tahoma"/>
                <w:b/>
                <w:color w:val="44546A"/>
              </w:rPr>
              <w:t>Hébreux</w:t>
            </w:r>
            <w:r w:rsidRPr="00C57BF0">
              <w:rPr>
                <w:rFonts w:ascii="Tahoma" w:hAnsi="Tahoma" w:cs="Tahoma"/>
                <w:color w:val="44546A"/>
              </w:rPr>
              <w:t xml:space="preserve">  </w:t>
            </w:r>
            <w:r w:rsidRPr="00155AA8">
              <w:rPr>
                <w:rFonts w:ascii="Tahoma" w:hAnsi="Tahoma" w:cs="Tahoma"/>
                <w:b/>
                <w:bCs/>
                <w:color w:val="44546A"/>
              </w:rPr>
              <w:t xml:space="preserve">8:1-13 </w:t>
            </w:r>
            <w:r w:rsidRPr="00155AA8">
              <w:rPr>
                <w:rFonts w:ascii="Tahoma" w:hAnsi="Tahoma" w:cs="Tahoma"/>
                <w:color w:val="44546A"/>
              </w:rPr>
              <w:br/>
              <w:t xml:space="preserve">1 </w:t>
            </w:r>
            <w:r w:rsidRPr="00155AA8">
              <w:rPr>
                <w:rStyle w:val="ind"/>
                <w:rFonts w:ascii="Tahoma" w:hAnsi="Tahoma" w:cs="Tahoma"/>
                <w:color w:val="44546A"/>
              </w:rPr>
              <w:t xml:space="preserve">Le point capital de ce qui vient d'ê tre dit, c'est que nous avons un tel souverain sacrificateur, qui s'est assis à la droite du trône de la majesté divine dans les cieux, </w:t>
            </w:r>
            <w:r w:rsidRPr="00155AA8">
              <w:rPr>
                <w:rFonts w:ascii="Tahoma" w:hAnsi="Tahoma" w:cs="Tahoma"/>
                <w:color w:val="44546A"/>
              </w:rPr>
              <w:br/>
            </w:r>
            <w:r w:rsidRPr="00155AA8">
              <w:rPr>
                <w:rStyle w:val="ind"/>
                <w:rFonts w:ascii="Tahoma" w:hAnsi="Tahoma" w:cs="Tahoma"/>
                <w:color w:val="44546A"/>
              </w:rPr>
              <w:t xml:space="preserve">2 comme ministre du sanctuaire et du véritable tabernacle, qui a été dressé par le Seigneur et non par un homme. </w:t>
            </w:r>
            <w:r w:rsidRPr="00155AA8">
              <w:rPr>
                <w:rFonts w:ascii="Tahoma" w:hAnsi="Tahoma" w:cs="Tahoma"/>
                <w:color w:val="44546A"/>
              </w:rPr>
              <w:br/>
            </w:r>
            <w:r w:rsidRPr="00155AA8">
              <w:rPr>
                <w:rStyle w:val="ind"/>
                <w:rFonts w:ascii="Tahoma" w:hAnsi="Tahoma" w:cs="Tahoma"/>
                <w:color w:val="44546A"/>
              </w:rPr>
              <w:t xml:space="preserve">3 Tout souverain sacrificateur est établi pour présenter des offrandes et des sacrifices; d'où il est nécessaire que celui-ci ait aussi quelque chose à présenter. </w:t>
            </w:r>
            <w:r w:rsidRPr="00155AA8">
              <w:rPr>
                <w:rFonts w:ascii="Tahoma" w:hAnsi="Tahoma" w:cs="Tahoma"/>
                <w:color w:val="44546A"/>
              </w:rPr>
              <w:br/>
            </w:r>
            <w:r w:rsidRPr="00155AA8">
              <w:rPr>
                <w:rStyle w:val="ind"/>
                <w:rFonts w:ascii="Tahoma" w:hAnsi="Tahoma" w:cs="Tahoma"/>
                <w:color w:val="44546A"/>
              </w:rPr>
              <w:t xml:space="preserve">4 S'il était sur la terre, il ne serait pas mê me sacrificateur, puisque là sont ceux qui présentent les offrandes selon la loi </w:t>
            </w:r>
            <w:r w:rsidRPr="00155AA8">
              <w:rPr>
                <w:rFonts w:ascii="Tahoma" w:hAnsi="Tahoma" w:cs="Tahoma"/>
                <w:color w:val="44546A"/>
              </w:rPr>
              <w:br/>
            </w:r>
            <w:r w:rsidRPr="00155AA8">
              <w:rPr>
                <w:rStyle w:val="ind"/>
                <w:rFonts w:ascii="Tahoma" w:hAnsi="Tahoma" w:cs="Tahoma"/>
                <w:color w:val="44546A"/>
              </w:rPr>
              <w:t xml:space="preserve">5 lesquels célèbrent un culte, image et ombre des choses célestes, selon que Moïse en fut divinement averti lorsqu'il allait construire le tabernacle: Aie soin, lui fut-il dit, de faire tout d'après le modèle qui t'a été montré sur la montagne. </w:t>
            </w:r>
            <w:r w:rsidRPr="00155AA8">
              <w:rPr>
                <w:rFonts w:ascii="Tahoma" w:hAnsi="Tahoma" w:cs="Tahoma"/>
                <w:color w:val="44546A"/>
              </w:rPr>
              <w:br/>
            </w:r>
            <w:r w:rsidRPr="00155AA8">
              <w:rPr>
                <w:rStyle w:val="ind"/>
                <w:rFonts w:ascii="Tahoma" w:hAnsi="Tahoma" w:cs="Tahoma"/>
                <w:color w:val="44546A"/>
              </w:rPr>
              <w:t xml:space="preserve">6 Mais maintenant il a obtenu un ministère d'autant supérieur qu'il est le médiateur d'une alliance plus excellente, qui a été établie sur de meilleures promesses. </w:t>
            </w:r>
            <w:r w:rsidRPr="00155AA8">
              <w:rPr>
                <w:rFonts w:ascii="Tahoma" w:hAnsi="Tahoma" w:cs="Tahoma"/>
                <w:color w:val="44546A"/>
              </w:rPr>
              <w:br/>
            </w:r>
            <w:r w:rsidRPr="00155AA8">
              <w:rPr>
                <w:rStyle w:val="ind"/>
                <w:rFonts w:ascii="Tahoma" w:hAnsi="Tahoma" w:cs="Tahoma"/>
                <w:color w:val="44546A"/>
              </w:rPr>
              <w:t xml:space="preserve">7 En effet, si la première alliance avait été sans défaut, il n'aurait pas été question de la remplacer par une seconde. </w:t>
            </w:r>
            <w:r w:rsidRPr="00155AA8">
              <w:rPr>
                <w:rFonts w:ascii="Tahoma" w:hAnsi="Tahoma" w:cs="Tahoma"/>
                <w:color w:val="44546A"/>
              </w:rPr>
              <w:br/>
            </w:r>
            <w:r w:rsidRPr="00155AA8">
              <w:rPr>
                <w:rStyle w:val="ind"/>
                <w:rFonts w:ascii="Tahoma" w:hAnsi="Tahoma" w:cs="Tahoma"/>
                <w:color w:val="44546A"/>
              </w:rPr>
              <w:t xml:space="preserve">8 Car c'est avec l'expression d'un blâme que le Seigneur dit à Israël: Voici, les jours viennent, dit le Seigneur, Où je ferai avec la maison d'Israël et la maison de Juda Une alliance nouvelle, </w:t>
            </w:r>
            <w:r w:rsidRPr="00155AA8">
              <w:rPr>
                <w:rFonts w:ascii="Tahoma" w:hAnsi="Tahoma" w:cs="Tahoma"/>
                <w:color w:val="44546A"/>
              </w:rPr>
              <w:br/>
            </w:r>
            <w:r w:rsidRPr="00155AA8">
              <w:rPr>
                <w:rStyle w:val="ind"/>
                <w:rFonts w:ascii="Tahoma" w:hAnsi="Tahoma" w:cs="Tahoma"/>
                <w:color w:val="44546A"/>
              </w:rPr>
              <w:lastRenderedPageBreak/>
              <w:t xml:space="preserve">9 Non comme l'alliance que je traitai avec leurs pères, Le jour où je les saisis par la main Pour les faire sortir du pays d'Egypte; Car ils n'ont pas persévéré dans mon alliance, Et moi aussi je ne me suis pas soucié d'eux, dit le Seigneur. </w:t>
            </w:r>
            <w:r w:rsidRPr="00155AA8">
              <w:rPr>
                <w:rFonts w:ascii="Tahoma" w:hAnsi="Tahoma" w:cs="Tahoma"/>
                <w:color w:val="44546A"/>
              </w:rPr>
              <w:br/>
            </w:r>
            <w:r w:rsidRPr="00155AA8">
              <w:rPr>
                <w:rStyle w:val="ind"/>
                <w:rFonts w:ascii="Tahoma" w:hAnsi="Tahoma" w:cs="Tahoma"/>
                <w:color w:val="44546A"/>
              </w:rPr>
              <w:t xml:space="preserve">10 Mais voici l'alliance que je ferai avec la maison d'Israël, Après ces jours-là, dit le Seigneur: Je mettrai mes lois dans leur esprit, Je les écrirai dans leur coeur; Et je serai leur Dieu, Et ils seront mon peuple. </w:t>
            </w:r>
            <w:r w:rsidRPr="00155AA8">
              <w:rPr>
                <w:rFonts w:ascii="Tahoma" w:hAnsi="Tahoma" w:cs="Tahoma"/>
                <w:color w:val="44546A"/>
              </w:rPr>
              <w:br/>
            </w:r>
            <w:r w:rsidRPr="00155AA8">
              <w:rPr>
                <w:rStyle w:val="ind"/>
                <w:rFonts w:ascii="Tahoma" w:hAnsi="Tahoma" w:cs="Tahoma"/>
                <w:color w:val="44546A"/>
              </w:rPr>
              <w:t xml:space="preserve">11 Aucun n'enseignera plus son concitoyen, Ni aucun son frère, en disant: Connais le Seigneur! Car tous me connaîtront, Depuis le plus petit jusqu'au plus grand d'entre eux; </w:t>
            </w:r>
            <w:r w:rsidRPr="00155AA8">
              <w:rPr>
                <w:rFonts w:ascii="Tahoma" w:hAnsi="Tahoma" w:cs="Tahoma"/>
                <w:color w:val="44546A"/>
              </w:rPr>
              <w:br/>
            </w:r>
            <w:r w:rsidRPr="00155AA8">
              <w:rPr>
                <w:rStyle w:val="ind"/>
                <w:rFonts w:ascii="Tahoma" w:hAnsi="Tahoma" w:cs="Tahoma"/>
                <w:color w:val="44546A"/>
              </w:rPr>
              <w:t xml:space="preserve">12 Parce que je pardonnerai leurs iniquités, Et que je ne me souviendrai plus de leurs péchés. </w:t>
            </w:r>
            <w:r w:rsidRPr="00155AA8">
              <w:rPr>
                <w:rFonts w:ascii="Tahoma" w:hAnsi="Tahoma" w:cs="Tahoma"/>
                <w:color w:val="44546A"/>
              </w:rPr>
              <w:br/>
            </w:r>
            <w:r w:rsidRPr="00155AA8">
              <w:rPr>
                <w:rStyle w:val="ind"/>
                <w:rFonts w:ascii="Tahoma" w:hAnsi="Tahoma" w:cs="Tahoma"/>
                <w:color w:val="44546A"/>
              </w:rPr>
              <w:t>13 En disant: une alliance nouvelle, il a déclaré la première ancienne; or, ce qui est ancien, ce qui a vieilli, est près de disparaître.</w:t>
            </w:r>
          </w:p>
          <w:p w:rsidR="00C57BF0" w:rsidRPr="00155AA8" w:rsidRDefault="00C57BF0" w:rsidP="00C57BF0">
            <w:pPr>
              <w:rPr>
                <w:rStyle w:val="ind"/>
                <w:rFonts w:ascii="Tahoma" w:hAnsi="Tahoma" w:cs="Tahoma"/>
                <w:color w:val="44546A"/>
              </w:rPr>
            </w:pPr>
            <w:r w:rsidRPr="00155AA8">
              <w:rPr>
                <w:rStyle w:val="ind"/>
                <w:rFonts w:ascii="Tahoma" w:hAnsi="Tahoma" w:cs="Tahoma"/>
                <w:color w:val="44546A"/>
              </w:rPr>
              <w:t xml:space="preserve"> </w:t>
            </w:r>
            <w:r w:rsidRPr="00155AA8">
              <w:rPr>
                <w:rFonts w:ascii="Tahoma" w:hAnsi="Tahoma" w:cs="Tahoma"/>
                <w:color w:val="44546A"/>
              </w:rPr>
              <w:br/>
            </w:r>
            <w:r w:rsidRPr="00C57BF0">
              <w:rPr>
                <w:rFonts w:ascii="Tahoma" w:hAnsi="Tahoma" w:cs="Tahoma"/>
                <w:b/>
                <w:color w:val="44546A"/>
              </w:rPr>
              <w:t>Hébreux</w:t>
            </w:r>
            <w:r w:rsidRPr="00155AA8">
              <w:rPr>
                <w:rStyle w:val="ind"/>
                <w:rFonts w:ascii="Tahoma" w:hAnsi="Tahoma" w:cs="Tahoma"/>
                <w:b/>
                <w:bCs/>
                <w:color w:val="44546A"/>
              </w:rPr>
              <w:t xml:space="preserve"> 9:1-5 </w:t>
            </w:r>
            <w:r w:rsidRPr="00155AA8">
              <w:rPr>
                <w:rFonts w:ascii="Tahoma" w:hAnsi="Tahoma" w:cs="Tahoma"/>
                <w:color w:val="44546A"/>
              </w:rPr>
              <w:br/>
            </w:r>
            <w:r w:rsidRPr="00155AA8">
              <w:rPr>
                <w:rStyle w:val="ind"/>
                <w:rFonts w:ascii="Tahoma" w:hAnsi="Tahoma" w:cs="Tahoma"/>
                <w:color w:val="44546A"/>
              </w:rPr>
              <w:t xml:space="preserve">1 La première alliance avait aussi des ordonnances relatives au culte, et le sanctuaire terrestre. </w:t>
            </w:r>
            <w:r w:rsidRPr="00155AA8">
              <w:rPr>
                <w:rFonts w:ascii="Tahoma" w:hAnsi="Tahoma" w:cs="Tahoma"/>
                <w:color w:val="44546A"/>
              </w:rPr>
              <w:br/>
            </w:r>
            <w:r w:rsidRPr="00155AA8">
              <w:rPr>
                <w:rStyle w:val="ind"/>
                <w:rFonts w:ascii="Tahoma" w:hAnsi="Tahoma" w:cs="Tahoma"/>
                <w:color w:val="44546A"/>
              </w:rPr>
              <w:t xml:space="preserve">2 Un tabernacle fut, en effet, construit. Dans la partie antérieure, appelée le lieu saint, étaient le chandelier, la table, et les pains de proposition. </w:t>
            </w:r>
            <w:r w:rsidRPr="00155AA8">
              <w:rPr>
                <w:rFonts w:ascii="Tahoma" w:hAnsi="Tahoma" w:cs="Tahoma"/>
                <w:color w:val="44546A"/>
              </w:rPr>
              <w:br/>
            </w:r>
            <w:r w:rsidRPr="00155AA8">
              <w:rPr>
                <w:rStyle w:val="ind"/>
                <w:rFonts w:ascii="Tahoma" w:hAnsi="Tahoma" w:cs="Tahoma"/>
                <w:color w:val="44546A"/>
              </w:rPr>
              <w:t xml:space="preserve">3 Derrière le second voile se trouvait la partie du tabernacle appelée le saint des saints, </w:t>
            </w:r>
            <w:r w:rsidRPr="00155AA8">
              <w:rPr>
                <w:rFonts w:ascii="Tahoma" w:hAnsi="Tahoma" w:cs="Tahoma"/>
                <w:color w:val="44546A"/>
              </w:rPr>
              <w:br/>
            </w:r>
            <w:r w:rsidRPr="00155AA8">
              <w:rPr>
                <w:rStyle w:val="ind"/>
                <w:rFonts w:ascii="Tahoma" w:hAnsi="Tahoma" w:cs="Tahoma"/>
                <w:color w:val="44546A"/>
              </w:rPr>
              <w:t xml:space="preserve">4 renfermant l'autel d'or pour les parfums, et l'arche de l'alliance, entièrement recouverte d'or. Il y avait dans l'arche un vase d'or contenant la manne, la verge d'Aaron, qui avait fleuri, et les tables de l'alliance. </w:t>
            </w:r>
            <w:r w:rsidRPr="00155AA8">
              <w:rPr>
                <w:rFonts w:ascii="Tahoma" w:hAnsi="Tahoma" w:cs="Tahoma"/>
                <w:color w:val="44546A"/>
              </w:rPr>
              <w:br/>
            </w:r>
            <w:r w:rsidRPr="00155AA8">
              <w:rPr>
                <w:rStyle w:val="ind"/>
                <w:rFonts w:ascii="Tahoma" w:hAnsi="Tahoma" w:cs="Tahoma"/>
                <w:color w:val="44546A"/>
              </w:rPr>
              <w:t xml:space="preserve">5 Au-dessus de l'arche étaient les chérubins de la gloire, couvrant de leur ombre le propitiatoire. Ce n'est pas le moment de parler en </w:t>
            </w:r>
            <w:r w:rsidRPr="00155AA8">
              <w:rPr>
                <w:rStyle w:val="ind"/>
                <w:rFonts w:ascii="Tahoma" w:hAnsi="Tahoma" w:cs="Tahoma"/>
                <w:color w:val="44546A"/>
              </w:rPr>
              <w:lastRenderedPageBreak/>
              <w:t xml:space="preserve">détail là-dessus.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967633" w:rsidRPr="00967633" w:rsidRDefault="00AF760C" w:rsidP="00967633">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967633" w:rsidRPr="00967633" w:rsidRDefault="00967633" w:rsidP="00967633">
            <w:pPr>
              <w:pStyle w:val="MP"/>
              <w:spacing w:before="0"/>
              <w:rPr>
                <w:rFonts w:ascii="Tahoma" w:hAnsi="Tahoma" w:cs="Tahoma"/>
                <w:sz w:val="20"/>
              </w:rPr>
            </w:pPr>
            <w:r w:rsidRPr="00967633">
              <w:rPr>
                <w:rFonts w:ascii="Tahoma" w:hAnsi="Tahoma" w:cs="Tahoma"/>
                <w:sz w:val="20"/>
              </w:rPr>
              <w:t xml:space="preserve">L’Apôtre Paul a fait un petit résumé de ce qu’il avait dit avant concernant le Sacerdoce de Jésus. Tous les sacrificateurs, sur terre, furent ordonnés afin d’offrir des sacrifices; alors, si Jésus devait être Sacrificateur, Il devait Lui aussi offrir un sacrifice. Le sacrifice qu’Il offrit, ce fut Lui-même. Il était l’Agneau de Dieu, le sacrifice suprême qui pourra ôter les péchés du monde. Tous les sacrifices qui avaient été offerts à travers les siècles par les sacrificateurs lévitiques étaient des illustrations ou des ombres du sacrifice de Jésus. Jésus était le meilleur Sacrificateur et Son sacrifice était tout autant meilleur – meilleur au point où on ne peut pas le comparer aux autres. </w:t>
            </w:r>
          </w:p>
          <w:p w:rsidR="00967633" w:rsidRPr="00967633" w:rsidRDefault="00967633" w:rsidP="00967633">
            <w:pPr>
              <w:pStyle w:val="SH"/>
              <w:spacing w:before="0"/>
              <w:rPr>
                <w:rFonts w:ascii="Tahoma" w:hAnsi="Tahoma" w:cs="Tahoma"/>
                <w:sz w:val="20"/>
              </w:rPr>
            </w:pPr>
            <w:r w:rsidRPr="00967633">
              <w:rPr>
                <w:rFonts w:ascii="Tahoma" w:hAnsi="Tahoma" w:cs="Tahoma"/>
                <w:sz w:val="20"/>
              </w:rPr>
              <w:t>Des Instructions Particulières</w:t>
            </w:r>
          </w:p>
          <w:p w:rsidR="00967633" w:rsidRPr="00967633" w:rsidRDefault="00967633" w:rsidP="00967633">
            <w:pPr>
              <w:pStyle w:val="MP"/>
              <w:spacing w:before="0"/>
              <w:rPr>
                <w:rFonts w:ascii="Tahoma" w:hAnsi="Tahoma" w:cs="Tahoma"/>
                <w:sz w:val="20"/>
              </w:rPr>
            </w:pPr>
            <w:r w:rsidRPr="00967633">
              <w:rPr>
                <w:rFonts w:ascii="Tahoma" w:hAnsi="Tahoma" w:cs="Tahoma"/>
                <w:sz w:val="20"/>
              </w:rPr>
              <w:t>Les sacrificateurs de ce monde avaient servi dans le Tabernacle et dans le Temple qui avaient été construits selon les instructions données par Dieu à Moïse, quand il passa quarante jours et quarante nuits sur la montagne. Ces instructions étaient très particulières. Dieu donna de minutieux détails sur la manière dont les rideaux devaient être faits et brodés; comment ils devaient être attachés – certains avec des agrafes d’or, d’autres avec des agrafes d’argent. Dieu donna la dimension des planches, l’espèce de bois dont elles seraient faites, et Il ordonna qu’elles fussent recouvertes d’or. (Tu peux lire toutes les instructions de Dieu dans le Livre d’Exode). Le Tabernacle dans le désert était une construction impressionnante et très coûteuse à cause de tout l’or, l’argent et toutes les pierres précieuses qu’on y avait utilisées. Cependant, le Tabernacle céleste, où Jésus officie en tant que notre Souverain Sacrificateur, est beaucoup plus impressionnant que cela. Paul nous dit qu’après Sa mort et Sa résurrection, Il s’assit "à la droite du trône de la majesté divine dans les cieux, comme ministre du sanctuaire et du véritable tabernacle, qui a été dressé par le Seigneur et non par un homme" (Hébreux 8:1, 2).</w:t>
            </w:r>
          </w:p>
          <w:p w:rsidR="00967633" w:rsidRPr="00967633" w:rsidRDefault="00967633" w:rsidP="00967633">
            <w:pPr>
              <w:pStyle w:val="SH"/>
              <w:spacing w:before="0"/>
              <w:rPr>
                <w:rFonts w:ascii="Tahoma" w:hAnsi="Tahoma" w:cs="Tahoma"/>
                <w:sz w:val="20"/>
              </w:rPr>
            </w:pPr>
            <w:r w:rsidRPr="00967633">
              <w:rPr>
                <w:rFonts w:ascii="Tahoma" w:hAnsi="Tahoma" w:cs="Tahoma"/>
                <w:sz w:val="20"/>
              </w:rPr>
              <w:t>Deux Alliances</w:t>
            </w:r>
          </w:p>
          <w:p w:rsidR="00967633" w:rsidRPr="00967633" w:rsidRDefault="00967633" w:rsidP="00967633">
            <w:pPr>
              <w:pStyle w:val="MP"/>
              <w:spacing w:before="0"/>
              <w:rPr>
                <w:rFonts w:ascii="Tahoma" w:hAnsi="Tahoma" w:cs="Tahoma"/>
                <w:sz w:val="20"/>
              </w:rPr>
            </w:pPr>
            <w:r w:rsidRPr="00967633">
              <w:rPr>
                <w:rFonts w:ascii="Tahoma" w:hAnsi="Tahoma" w:cs="Tahoma"/>
                <w:sz w:val="20"/>
              </w:rPr>
              <w:t>Dans la leçon que nous étudions, la "première alliance" se réfère à la Loi que Dieu donna à Israël, par Moïse. La seconde alliance ou "nouvelle alliance" était l’accomplissement de celle que Dieu fit avec Abraham: la promesse de Jésus. Sous la Nouvelle Alliance, la loi de Dieu est écrite dans notre cœur. Quand nous sommes nés de nouveau, notre cœur est changé, si bien que nous éprouvons le désir de faire ce qui est bien. A la sanctification, quand le péché inné (celui avec lequel nous sommes nés) est ôté, nous avons réellement la loi de Dieu dans le cœur, et avons ainsi le pouvoir de vaincre le péché en tout temps. La loi de Dieu dans notre cœur nous fait connaître ce qui est bien et ce qui est mal (si nous écoutons l’Esprit de Dieu, quand il nous met en garde contre le mal).</w:t>
            </w:r>
          </w:p>
          <w:p w:rsidR="00967633" w:rsidRPr="00967633" w:rsidRDefault="00967633" w:rsidP="00967633">
            <w:pPr>
              <w:pStyle w:val="SH"/>
              <w:spacing w:before="0"/>
              <w:rPr>
                <w:rFonts w:ascii="Tahoma" w:hAnsi="Tahoma" w:cs="Tahoma"/>
                <w:sz w:val="20"/>
              </w:rPr>
            </w:pPr>
            <w:r w:rsidRPr="00967633">
              <w:rPr>
                <w:rFonts w:ascii="Tahoma" w:hAnsi="Tahoma" w:cs="Tahoma"/>
                <w:sz w:val="20"/>
              </w:rPr>
              <w:t>Plaire à Dieu</w:t>
            </w:r>
          </w:p>
          <w:p w:rsidR="00967633" w:rsidRPr="00967633" w:rsidRDefault="00967633" w:rsidP="00967633">
            <w:pPr>
              <w:pStyle w:val="MP"/>
              <w:spacing w:before="0"/>
              <w:rPr>
                <w:rFonts w:ascii="Tahoma" w:hAnsi="Tahoma" w:cs="Tahoma"/>
                <w:sz w:val="20"/>
              </w:rPr>
            </w:pPr>
            <w:r w:rsidRPr="00967633">
              <w:rPr>
                <w:rFonts w:ascii="Tahoma" w:hAnsi="Tahoma" w:cs="Tahoma"/>
                <w:sz w:val="20"/>
              </w:rPr>
              <w:t xml:space="preserve">Il n’y avait rien de mauvais dans la Loi que Dieu donna à Moïse. Elle a atteint son objectif: montrer à l’homme le caractère coupable du péché et lui faire savoir que par sa propre force, il ne </w:t>
            </w:r>
            <w:r w:rsidRPr="00967633">
              <w:rPr>
                <w:rFonts w:ascii="Tahoma" w:hAnsi="Tahoma" w:cs="Tahoma"/>
                <w:sz w:val="20"/>
              </w:rPr>
              <w:lastRenderedPageBreak/>
              <w:t>pourrait pas obéir aux règles de Dieu. Des hommes pieux avaient vécu avant que la Loi ne fût donnée: c’étaient des hommes qui avaient la loi de Dieu dans le cœur et Lui obéissaient. Abraham fut appelé ami de Dieu. Il était donc assurément agréable à Dieu. Dieu qualifia Job d’homme "intègre et droit, craignant Dieu, et se détournant du mal" (Job 1:8). Enoch marcha avec Dieu et alla au Ciel sans connaître la mort. Il plaisait sûrement à Dieu. Tous ces hommes étaient intègres par la foi. "Le juste vivra par la foi" (Hébreux 10:38). Ils avaient la loi de Dieu dans le cœur et n’avaient pas besoin de la Loi Mosaïque pour leur montrer comment se conduire.</w:t>
            </w:r>
          </w:p>
          <w:p w:rsidR="00967633" w:rsidRPr="00967633" w:rsidRDefault="00967633" w:rsidP="00967633">
            <w:pPr>
              <w:pStyle w:val="MP"/>
              <w:spacing w:before="0"/>
              <w:rPr>
                <w:rFonts w:ascii="Tahoma" w:hAnsi="Tahoma" w:cs="Tahoma"/>
                <w:sz w:val="20"/>
              </w:rPr>
            </w:pPr>
            <w:r w:rsidRPr="00967633">
              <w:rPr>
                <w:rFonts w:ascii="Tahoma" w:hAnsi="Tahoma" w:cs="Tahoma"/>
                <w:sz w:val="20"/>
              </w:rPr>
              <w:t>Mais, comme le temps passait, le cœur des hommes devint si endurci, et il y avait si peu de gens qui désiraient en premier lieu la volonté de Dieu dans leurs vies, que Dieu dut leur donner une Loi qu’ils pouvaient voir. Aux dix commandements s’ajoutèrent les règles sur la manière d’offrir les sacrifices et sur la purification individuelle dans le lavage et dans ce qu’ils mangeaient. Dieu voulait que Son peuple, les Israélites, se montre comme un peuple spécial, séparé et différent du reste de la population du monde.</w:t>
            </w:r>
          </w:p>
          <w:p w:rsidR="00967633" w:rsidRPr="00967633" w:rsidRDefault="00967633" w:rsidP="00967633">
            <w:pPr>
              <w:pStyle w:val="MP"/>
              <w:spacing w:before="0"/>
              <w:rPr>
                <w:rFonts w:ascii="Tahoma" w:hAnsi="Tahoma" w:cs="Tahoma"/>
                <w:sz w:val="20"/>
              </w:rPr>
            </w:pPr>
            <w:r w:rsidRPr="00967633">
              <w:rPr>
                <w:rFonts w:ascii="Tahoma" w:hAnsi="Tahoma" w:cs="Tahoma"/>
                <w:sz w:val="20"/>
              </w:rPr>
              <w:t>Quand Dieu eut fini de donner toute la Loi et les règles de conduite à Moïse, le peuple répondit: "Nous ferons tout ce que l’Eternel a dit" (Exode 24:3). C’était une alliance ou un accord. Dieu dit ce qu’Il attendait d’eux; et le peuple fut d’accord. Ceci arriva quand les Israélites devinrent une nation, peu de temps après leur sortie d’Egypte. Mais ils ne tinrent pas leur promesse. En l’espace de quarante jours, tandis que Moïse était encore sur la montagne, ils brisèrent ces promesses solennelles qu’ils avaient faites.</w:t>
            </w:r>
          </w:p>
          <w:p w:rsidR="00967633" w:rsidRPr="00967633" w:rsidRDefault="00967633" w:rsidP="00967633">
            <w:pPr>
              <w:pStyle w:val="SH"/>
              <w:spacing w:before="0"/>
              <w:rPr>
                <w:rFonts w:ascii="Tahoma" w:hAnsi="Tahoma" w:cs="Tahoma"/>
                <w:sz w:val="20"/>
              </w:rPr>
            </w:pPr>
            <w:r w:rsidRPr="00967633">
              <w:rPr>
                <w:rFonts w:ascii="Tahoma" w:hAnsi="Tahoma" w:cs="Tahoma"/>
                <w:sz w:val="20"/>
              </w:rPr>
              <w:t xml:space="preserve">Conduits par la Main </w:t>
            </w:r>
          </w:p>
          <w:p w:rsidR="00967633" w:rsidRPr="00967633" w:rsidRDefault="00967633" w:rsidP="00967633">
            <w:pPr>
              <w:pStyle w:val="MP"/>
              <w:spacing w:before="0"/>
              <w:rPr>
                <w:rFonts w:ascii="Tahoma" w:hAnsi="Tahoma" w:cs="Tahoma"/>
                <w:sz w:val="20"/>
              </w:rPr>
            </w:pPr>
            <w:r w:rsidRPr="00967633">
              <w:rPr>
                <w:rFonts w:ascii="Tahoma" w:hAnsi="Tahoma" w:cs="Tahoma"/>
                <w:sz w:val="20"/>
              </w:rPr>
              <w:t>Dieu avait été très bon envers eux. Il dit qu’Il les avait pris par la main, comme une mère l’aurait fait à un petit enfant, et les avait fait sortir du méchant pays d’Egypte. Une autre fois, Dieu dit: "Vous avez vu ce que j'ai fait à l'Égypte, et comment je vous ai portés sur des ailes d'aigle et amenés vers moi" (Exode 19:4). Cependant, parce que les Israélites Lui désobéirent, Il permit aux nations païennes de combattre contre eux et de tuer un grand nombre d’entre eux. D’autres étaient tués par des fléaux, quand ils péchaient – parfois plusieurs milliers mouraient à la fois. Tous les désobéissants qui étaient âgés de 20 ans ou plus, quand ils sortirent d’Egypte, moururent dans le désert et n’étaient pas autorisés à entrer dans Canaan.</w:t>
            </w:r>
          </w:p>
          <w:p w:rsidR="00967633" w:rsidRPr="00967633" w:rsidRDefault="00967633" w:rsidP="00967633">
            <w:pPr>
              <w:pStyle w:val="MP"/>
              <w:spacing w:before="0"/>
              <w:rPr>
                <w:rFonts w:ascii="Tahoma" w:hAnsi="Tahoma" w:cs="Tahoma"/>
                <w:sz w:val="20"/>
              </w:rPr>
            </w:pPr>
            <w:r w:rsidRPr="00967633">
              <w:rPr>
                <w:rFonts w:ascii="Tahoma" w:hAnsi="Tahoma" w:cs="Tahoma"/>
                <w:sz w:val="20"/>
              </w:rPr>
              <w:t>Le péché entraîne toujours le châtiment. Dieu peut avoir beaucoup de patience, et les gens peuvent commettre des péchés horribles et demeurer longtemps impunis; mais, le jugement finira par fondre sur eux s’ils ne se repentent pas. La Parole de Dieu déclare: "L’âme qui pèche, c’est celle qui mourra" (Ezéchiel 18:4). Si le pécheur ne se repent pas avant de mourir, ce sera pour lui le châtiment éternel – non pas seulement la mort du corps.</w:t>
            </w:r>
          </w:p>
          <w:p w:rsidR="00967633" w:rsidRPr="00967633" w:rsidRDefault="00967633" w:rsidP="00967633">
            <w:pPr>
              <w:pStyle w:val="SH"/>
              <w:spacing w:before="0"/>
              <w:rPr>
                <w:rFonts w:ascii="Tahoma" w:hAnsi="Tahoma" w:cs="Tahoma"/>
                <w:sz w:val="20"/>
              </w:rPr>
            </w:pPr>
            <w:r w:rsidRPr="00967633">
              <w:rPr>
                <w:rFonts w:ascii="Tahoma" w:hAnsi="Tahoma" w:cs="Tahoma"/>
                <w:sz w:val="20"/>
              </w:rPr>
              <w:t>La Loi de Dieu dans le Cœur</w:t>
            </w:r>
          </w:p>
          <w:p w:rsidR="00967633" w:rsidRPr="00967633" w:rsidRDefault="00967633" w:rsidP="00967633">
            <w:pPr>
              <w:pStyle w:val="MP"/>
              <w:spacing w:before="0"/>
              <w:rPr>
                <w:rFonts w:ascii="Tahoma" w:hAnsi="Tahoma" w:cs="Tahoma"/>
                <w:sz w:val="20"/>
              </w:rPr>
            </w:pPr>
            <w:r w:rsidRPr="00967633">
              <w:rPr>
                <w:rFonts w:ascii="Tahoma" w:hAnsi="Tahoma" w:cs="Tahoma"/>
                <w:sz w:val="20"/>
              </w:rPr>
              <w:t xml:space="preserve">Quand Jésus mourut, ressuscita et envoya le Consolateur au Jour de la Pentecôte, la Nouvelle Alliance s’accomplit pleinement – l’alliance dans laquelle la loi de Dieu est écrite dans le cœur. Aujourd’hui, nous jouissons des bénédictions, à cause de la loi qui est écrite dans nos cœurs quand nous sommes nés de nouveau, puis sanctifiés. Après avoir souffert pendant la grande Tribulation, quelques-uns des Juifs accepteront Jésus comme leur Messie et seront également nés de nouveau. Alors, durant  le Millénium, mille ans de paix sur la terre, Israël sera de nouveau une nation intègre et gouvernera le monde avec Jésus comme Roi. Les saints victorieux de Dieu auront aussi part à ce gouvernement. Alors, Israël aura la loi de Dieu "écrite dans le cœur". Dieu dit: "Je serai leur Dieu et ils seront mon peuple" (Hébreux 8:10). Tant que les </w:t>
            </w:r>
            <w:r w:rsidRPr="00967633">
              <w:rPr>
                <w:rFonts w:ascii="Tahoma" w:hAnsi="Tahoma" w:cs="Tahoma"/>
                <w:sz w:val="20"/>
              </w:rPr>
              <w:lastRenderedPageBreak/>
              <w:t>Juifs rejetteront Jésus, Dieu ne les reconnaîtra pas comme Son peuple.</w:t>
            </w:r>
          </w:p>
          <w:p w:rsidR="00967633" w:rsidRPr="00967633" w:rsidRDefault="00967633" w:rsidP="00967633">
            <w:pPr>
              <w:pStyle w:val="MP"/>
              <w:spacing w:before="0"/>
              <w:rPr>
                <w:rFonts w:ascii="Tahoma" w:hAnsi="Tahoma" w:cs="Tahoma"/>
                <w:sz w:val="20"/>
              </w:rPr>
            </w:pPr>
            <w:r w:rsidRPr="00967633">
              <w:rPr>
                <w:rFonts w:ascii="Tahoma" w:hAnsi="Tahoma" w:cs="Tahoma"/>
                <w:sz w:val="20"/>
              </w:rPr>
              <w:t>Tous ceux qui vivront pendant le Millénium connaîtront Dieu, "depuis le plus petit jusqu’au plus grand d’entre eux". Considère combien ce sera merveilleux de vivre dans un monde où Jésus est Roi et où chacun connaît le Seigneur et jouit de ses bénédictions! Les animaux sauvages ne seront plus féroces: "Le loup habitera avec l’agneau, et la panthère se couchera avec le chevreau; le veau, le lionceau, et le bétail qu’on engraisse, seront ensemble, et un petit enfant les conduira" (Esaïe 11:6). "Il ne se fera ni tort ni dommage sur toute ma montagne sainte; car la terre sera remplie de la connaissance de l’Eternel, comme le fond de la mer par les eaux qui le couvrent" (Esaïe 11:9). Quel merveilleux changement, après tous les troubles et les effusions de sang que nous avons aujourd’hui!</w:t>
            </w:r>
          </w:p>
          <w:p w:rsidR="00967633" w:rsidRPr="00967633" w:rsidRDefault="00967633" w:rsidP="00967633">
            <w:pPr>
              <w:pStyle w:val="SH"/>
              <w:spacing w:before="0"/>
              <w:rPr>
                <w:rFonts w:ascii="Tahoma" w:hAnsi="Tahoma" w:cs="Tahoma"/>
                <w:sz w:val="20"/>
              </w:rPr>
            </w:pPr>
            <w:r w:rsidRPr="00967633">
              <w:rPr>
                <w:rFonts w:ascii="Tahoma" w:hAnsi="Tahoma" w:cs="Tahoma"/>
                <w:sz w:val="20"/>
              </w:rPr>
              <w:t>La Nouvelle Alliance</w:t>
            </w:r>
          </w:p>
          <w:p w:rsidR="00967633" w:rsidRPr="00967633" w:rsidRDefault="00967633" w:rsidP="00967633">
            <w:pPr>
              <w:pStyle w:val="MP"/>
              <w:spacing w:before="0"/>
              <w:rPr>
                <w:rFonts w:ascii="Tahoma" w:hAnsi="Tahoma" w:cs="Tahoma"/>
                <w:sz w:val="20"/>
              </w:rPr>
            </w:pPr>
            <w:r w:rsidRPr="00967633">
              <w:rPr>
                <w:rFonts w:ascii="Tahoma" w:hAnsi="Tahoma" w:cs="Tahoma"/>
                <w:sz w:val="20"/>
              </w:rPr>
              <w:t>Quand Jésus accomplit la Loi et nous donna "la nouvelle alliance" écrite dans notre cœur, celle que les Juifs avaient auparavant devint "vieille". Peut-être que tu avais eu une belle robe ou un beau costume que tu portais uniquement à des occasions spéciales et que tu conservais comme étant "meilleur" par rapport aux autres. Mais, quand tu as acheté un nouveau costume, meilleur à l’autre, immédiatement l’ancien te parut "vieux". Il en est ainsi de la loi de Dieu. Elle convenait très bien à son époque et atteignit son objectif; cependant, quand Jésus donna une nouvelle et meilleure loi, l’autre devint "vieille". Jésus dit: "Vous avez entendu qu’il a été dit aux anciens: tu ne tueras point; celui qui tuera mérite d’être puni par les juges. (Ceci était sous la loi). Mais moi, je vous dis que quiconque se met en colère contre son frère mérite d’être puni par les juges" (Matthieu 5:21, 22). Dans le Sermon sur la Montagne, Jésus donna de nombreux exemples pour montrer comment Sa loi était meilleure que celle de Moïse. Quand Jésus fut transfiguré devant Pierre, Jacques et Jean sur la montagne, Pierre voulut honorer Moïse et Elie; mais Dieu parla à haute voix de Jésus: "Celui-ci est mon Fils bien-aimé, en qui j’ai mis toute mon affection: écoutez-le!" (Matthieu 17:5). Aujourd’hui, il est de notre devoir d’écouter les paroles de Jésus et de les pratiquer.</w:t>
            </w:r>
          </w:p>
          <w:p w:rsidR="00967633" w:rsidRPr="00967633" w:rsidRDefault="00967633" w:rsidP="00967633">
            <w:pPr>
              <w:pStyle w:val="MP"/>
              <w:spacing w:before="0"/>
              <w:rPr>
                <w:rFonts w:ascii="Tahoma" w:hAnsi="Tahoma" w:cs="Tahoma"/>
                <w:sz w:val="20"/>
              </w:rPr>
            </w:pPr>
          </w:p>
          <w:p w:rsidR="00967633" w:rsidRPr="00967633" w:rsidRDefault="00967633" w:rsidP="00967633">
            <w:pPr>
              <w:pStyle w:val="CC"/>
              <w:spacing w:before="0"/>
              <w:rPr>
                <w:rFonts w:ascii="Tahoma" w:hAnsi="Tahoma" w:cs="Tahoma"/>
                <w:color w:val="FF0000"/>
                <w:sz w:val="20"/>
                <w:u w:val="double"/>
              </w:rPr>
            </w:pPr>
            <w:r w:rsidRPr="00967633">
              <w:rPr>
                <w:rFonts w:ascii="Tahoma" w:hAnsi="Tahoma" w:cs="Tahoma"/>
                <w:color w:val="FF0000"/>
                <w:sz w:val="20"/>
                <w:u w:val="double"/>
              </w:rPr>
              <w:t>QUESTIONS</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Qui est notre Souverain Sacrificateur?</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Enumère quelques-unes des voies par lesquelles les instructions de Dieu concernant le Tabernacle étaient particulières.</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Qu’est-ce qui rendit vieille la "première alliance"?</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Cite quelques hommes qui plurent à Dieu.</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Pourquoi la Loi de Moïse fut-elle donnée?</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Que dirent les Israélites après que Dieu leur eut donné la Loi?</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Quel est le jugement prononcé contre le pécheur? (Ezéchiel 18:4).</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Quand les Juifs accepteront-ils Jésus comme leur Messie?</w:t>
            </w:r>
          </w:p>
          <w:p w:rsidR="00967633" w:rsidRPr="00967633" w:rsidRDefault="00967633" w:rsidP="00967633">
            <w:pPr>
              <w:pStyle w:val="L6"/>
              <w:numPr>
                <w:ilvl w:val="0"/>
                <w:numId w:val="5"/>
              </w:numPr>
              <w:tabs>
                <w:tab w:val="clear" w:pos="360"/>
                <w:tab w:val="num" w:pos="504"/>
                <w:tab w:val="left" w:pos="720"/>
              </w:tabs>
              <w:spacing w:before="0"/>
              <w:ind w:left="504"/>
              <w:rPr>
                <w:rFonts w:ascii="Tahoma" w:hAnsi="Tahoma" w:cs="Tahoma"/>
                <w:noProof w:val="0"/>
                <w:sz w:val="20"/>
              </w:rPr>
            </w:pPr>
            <w:r w:rsidRPr="00967633">
              <w:rPr>
                <w:rFonts w:ascii="Tahoma" w:hAnsi="Tahoma" w:cs="Tahoma"/>
                <w:noProof w:val="0"/>
                <w:sz w:val="20"/>
              </w:rPr>
              <w:t>Quelle sera la durée du Millénium?</w:t>
            </w:r>
          </w:p>
          <w:p w:rsidR="00967633" w:rsidRDefault="00967633" w:rsidP="00967633">
            <w:pPr>
              <w:pStyle w:val="L6"/>
              <w:numPr>
                <w:ilvl w:val="0"/>
                <w:numId w:val="5"/>
              </w:numPr>
              <w:tabs>
                <w:tab w:val="clear" w:pos="360"/>
                <w:tab w:val="num" w:pos="504"/>
                <w:tab w:val="left" w:pos="720"/>
              </w:tabs>
              <w:spacing w:before="0"/>
              <w:ind w:left="504"/>
              <w:rPr>
                <w:noProof w:val="0"/>
              </w:rPr>
            </w:pPr>
            <w:r w:rsidRPr="00967633">
              <w:rPr>
                <w:rFonts w:ascii="Tahoma" w:hAnsi="Tahoma" w:cs="Tahoma"/>
                <w:noProof w:val="0"/>
                <w:sz w:val="20"/>
              </w:rPr>
              <w:t>Quelles seront les conditions du monde pendant le Millénium?</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44" w:rsidRDefault="00804E44" w:rsidP="00355763">
      <w:pPr>
        <w:pStyle w:val="Style1"/>
      </w:pPr>
      <w:r>
        <w:separator/>
      </w:r>
    </w:p>
  </w:endnote>
  <w:endnote w:type="continuationSeparator" w:id="0">
    <w:p w:rsidR="00804E44" w:rsidRDefault="00804E4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967633"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loi Dans Le Coeur</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21371">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21371">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44" w:rsidRDefault="00804E44" w:rsidP="00355763">
      <w:pPr>
        <w:pStyle w:val="Style1"/>
      </w:pPr>
      <w:r>
        <w:separator/>
      </w:r>
    </w:p>
  </w:footnote>
  <w:footnote w:type="continuationSeparator" w:id="0">
    <w:p w:rsidR="00804E44" w:rsidRDefault="00804E4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45267B2F"/>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57BF0"/>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AA8"/>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371"/>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17CCC"/>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4E44"/>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67633"/>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9F7A25"/>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57BF0"/>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1AEF"/>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938631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2015-04-04T14:51:00Z</cp:lastPrinted>
  <dcterms:created xsi:type="dcterms:W3CDTF">2015-04-04T14:51:00Z</dcterms:created>
  <dcterms:modified xsi:type="dcterms:W3CDTF">2015-04-04T14:51:00Z</dcterms:modified>
</cp:coreProperties>
</file>