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B2" w:rsidRPr="008F06B2" w:rsidRDefault="008F06B2" w:rsidP="008F06B2">
      <w:pPr>
        <w:pStyle w:val="2S"/>
        <w:spacing w:before="0"/>
        <w:rPr>
          <w:rFonts w:ascii="Tahoma" w:hAnsi="Tahoma" w:cs="Tahoma"/>
          <w:noProof w:val="0"/>
          <w:sz w:val="32"/>
          <w:szCs w:val="32"/>
        </w:rPr>
      </w:pPr>
      <w:r w:rsidRPr="008F06B2">
        <w:rPr>
          <w:rFonts w:ascii="Tahoma" w:hAnsi="Tahoma" w:cs="Tahoma"/>
          <w:noProof w:val="0"/>
          <w:sz w:val="32"/>
          <w:szCs w:val="32"/>
        </w:rPr>
        <w:t>DES  ENFANTS  EN  CHRIST</w:t>
      </w:r>
    </w:p>
    <w:p w:rsidR="008F06B2" w:rsidRPr="008F06B2" w:rsidRDefault="0088286B" w:rsidP="008F06B2">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8F06B2" w:rsidRPr="008F06B2">
        <w:rPr>
          <w:rFonts w:ascii="Tahoma" w:hAnsi="Tahoma" w:cs="Tahoma"/>
          <w:sz w:val="20"/>
        </w:rPr>
        <w:t>Hébreux 5:12-14; 6:1-12</w:t>
      </w:r>
    </w:p>
    <w:p w:rsidR="000E5DD0" w:rsidRPr="00B03CB9" w:rsidRDefault="008F06B2" w:rsidP="0088286B">
      <w:pPr>
        <w:jc w:val="center"/>
        <w:rPr>
          <w:rFonts w:ascii="Tahoma" w:hAnsi="Tahoma" w:cs="Tahoma"/>
          <w:b/>
          <w:bCs/>
          <w:lang w:val="fr-FR"/>
        </w:rPr>
      </w:pPr>
      <w:r>
        <w:rPr>
          <w:rFonts w:ascii="Tahoma" w:hAnsi="Tahoma" w:cs="Tahoma"/>
          <w:sz w:val="20"/>
          <w:szCs w:val="20"/>
          <w:lang w:val="fr-FR"/>
        </w:rPr>
        <w:t>LEÇON  437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8F06B2"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8F06B2" w:rsidRPr="008F06B2">
        <w:rPr>
          <w:rFonts w:ascii="Tahoma" w:hAnsi="Tahoma" w:cs="Tahoma"/>
          <w:b/>
        </w:rPr>
        <w:t>"Vous, en effet, qui depuis longtemps devriez être des maîtres, vous avez encore besoin qu’on vous enseigne les premiers rudiments des oracles de Dieu, vous en êtes venus à avoir besoin de lait et non d’une nourriture solide" (Hébreux 5:12).</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4" w:type="dxa"/>
        <w:tblLook w:val="01E0"/>
      </w:tblPr>
      <w:tblGrid>
        <w:gridCol w:w="3794"/>
        <w:gridCol w:w="6520"/>
      </w:tblGrid>
      <w:tr w:rsidR="008A23EB" w:rsidRPr="00EC7A50" w:rsidTr="008F06B2">
        <w:trPr>
          <w:trHeight w:val="391"/>
        </w:trPr>
        <w:tc>
          <w:tcPr>
            <w:tcW w:w="3794"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20"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8F06B2">
        <w:tc>
          <w:tcPr>
            <w:tcW w:w="3794" w:type="dxa"/>
            <w:vMerge w:val="restart"/>
            <w:tcBorders>
              <w:right w:val="single" w:sz="4" w:space="0" w:color="auto"/>
            </w:tcBorders>
            <w:shd w:val="clear" w:color="auto" w:fill="auto"/>
          </w:tcPr>
          <w:p w:rsidR="008F06B2" w:rsidRPr="00487158" w:rsidRDefault="008F06B2" w:rsidP="008F06B2">
            <w:pPr>
              <w:pStyle w:val="CC"/>
              <w:spacing w:before="0"/>
              <w:jc w:val="left"/>
              <w:rPr>
                <w:rFonts w:ascii="Tahoma" w:hAnsi="Tahoma" w:cs="Tahoma"/>
                <w:color w:val="44546A"/>
                <w:sz w:val="24"/>
                <w:szCs w:val="24"/>
              </w:rPr>
            </w:pPr>
          </w:p>
          <w:p w:rsidR="008F06B2" w:rsidRPr="00487158" w:rsidRDefault="008F06B2" w:rsidP="008F06B2">
            <w:pPr>
              <w:rPr>
                <w:rFonts w:ascii="Tahoma" w:hAnsi="Tahoma" w:cs="Tahoma"/>
                <w:color w:val="44546A"/>
              </w:rPr>
            </w:pPr>
            <w:r w:rsidRPr="008F06B2">
              <w:rPr>
                <w:rFonts w:ascii="Tahoma" w:hAnsi="Tahoma" w:cs="Tahoma"/>
                <w:b/>
                <w:color w:val="44546A"/>
              </w:rPr>
              <w:t>Hébreux</w:t>
            </w:r>
            <w:r w:rsidRPr="008F06B2">
              <w:rPr>
                <w:rFonts w:ascii="Tahoma" w:hAnsi="Tahoma" w:cs="Tahoma"/>
                <w:b/>
                <w:bCs/>
                <w:color w:val="44546A"/>
              </w:rPr>
              <w:t xml:space="preserve"> </w:t>
            </w:r>
            <w:r w:rsidRPr="00487158">
              <w:rPr>
                <w:rFonts w:ascii="Tahoma" w:hAnsi="Tahoma" w:cs="Tahoma"/>
                <w:b/>
                <w:bCs/>
                <w:color w:val="44546A"/>
              </w:rPr>
              <w:t xml:space="preserve">5:12-14 </w:t>
            </w:r>
            <w:r w:rsidRPr="00487158">
              <w:rPr>
                <w:rFonts w:ascii="Tahoma" w:hAnsi="Tahoma" w:cs="Tahoma"/>
                <w:color w:val="44546A"/>
              </w:rPr>
              <w:br/>
            </w:r>
            <w:r w:rsidRPr="00487158">
              <w:rPr>
                <w:rFonts w:ascii="Tahoma" w:hAnsi="Tahoma" w:cs="Tahoma"/>
                <w:color w:val="44546A"/>
                <w:vertAlign w:val="superscript"/>
              </w:rPr>
              <w:t xml:space="preserve">12 </w:t>
            </w:r>
            <w:r w:rsidRPr="00487158">
              <w:rPr>
                <w:rFonts w:ascii="Tahoma" w:hAnsi="Tahoma" w:cs="Tahoma"/>
                <w:color w:val="44546A"/>
              </w:rPr>
              <w:t xml:space="preserve">Vous, en effet, qui depuis longtemps devriez ê tre des maîtres, vous avez encore besoin qu'on vous enseigne les premiers rudiments des oracles de Dieu, vous en ê tes venus à avoir besoin de lait et non d'une nourriture solide. </w:t>
            </w:r>
            <w:r w:rsidRPr="00487158">
              <w:rPr>
                <w:rFonts w:ascii="Tahoma" w:hAnsi="Tahoma" w:cs="Tahoma"/>
                <w:color w:val="44546A"/>
              </w:rPr>
              <w:br/>
            </w:r>
            <w:r w:rsidRPr="00487158">
              <w:rPr>
                <w:rFonts w:ascii="Tahoma" w:hAnsi="Tahoma" w:cs="Tahoma"/>
                <w:color w:val="44546A"/>
                <w:vertAlign w:val="superscript"/>
              </w:rPr>
              <w:t xml:space="preserve">13 </w:t>
            </w:r>
            <w:r w:rsidRPr="00487158">
              <w:rPr>
                <w:rFonts w:ascii="Tahoma" w:hAnsi="Tahoma" w:cs="Tahoma"/>
                <w:color w:val="44546A"/>
              </w:rPr>
              <w:t xml:space="preserve">Or, quiconque en est au lait n'a pas l'expérience de la parole de justice; car il est un enfant. </w:t>
            </w:r>
            <w:r w:rsidRPr="00487158">
              <w:rPr>
                <w:rFonts w:ascii="Tahoma" w:hAnsi="Tahoma" w:cs="Tahoma"/>
                <w:color w:val="44546A"/>
              </w:rPr>
              <w:br/>
            </w:r>
            <w:r w:rsidRPr="00487158">
              <w:rPr>
                <w:rFonts w:ascii="Tahoma" w:hAnsi="Tahoma" w:cs="Tahoma"/>
                <w:color w:val="44546A"/>
                <w:vertAlign w:val="superscript"/>
              </w:rPr>
              <w:t xml:space="preserve">14 </w:t>
            </w:r>
            <w:r w:rsidRPr="00487158">
              <w:rPr>
                <w:rFonts w:ascii="Tahoma" w:hAnsi="Tahoma" w:cs="Tahoma"/>
                <w:color w:val="44546A"/>
              </w:rPr>
              <w:t xml:space="preserve">Mais la nourriture solide est pour les hommes faits, pour ceux dont le jugement est exercé par l'usage à discerner ce qui est bien et ce qui est mal. </w:t>
            </w:r>
          </w:p>
          <w:p w:rsidR="008F06B2" w:rsidRPr="00487158" w:rsidRDefault="008F06B2" w:rsidP="008F06B2">
            <w:pPr>
              <w:rPr>
                <w:rStyle w:val="ind"/>
                <w:rFonts w:ascii="Tahoma" w:hAnsi="Tahoma" w:cs="Tahoma"/>
                <w:color w:val="44546A"/>
              </w:rPr>
            </w:pPr>
            <w:r w:rsidRPr="00487158">
              <w:rPr>
                <w:rFonts w:ascii="Tahoma" w:hAnsi="Tahoma" w:cs="Tahoma"/>
                <w:color w:val="44546A"/>
              </w:rPr>
              <w:br/>
            </w:r>
            <w:r w:rsidRPr="008F06B2">
              <w:rPr>
                <w:rFonts w:ascii="Tahoma" w:hAnsi="Tahoma" w:cs="Tahoma"/>
                <w:b/>
                <w:color w:val="44546A"/>
              </w:rPr>
              <w:t>Hébreux</w:t>
            </w:r>
            <w:r w:rsidRPr="00487158">
              <w:rPr>
                <w:rFonts w:ascii="Tahoma" w:hAnsi="Tahoma" w:cs="Tahoma"/>
                <w:b/>
                <w:bCs/>
                <w:color w:val="44546A"/>
              </w:rPr>
              <w:t xml:space="preserve"> 6:1-12 </w:t>
            </w:r>
            <w:r w:rsidRPr="00487158">
              <w:rPr>
                <w:rFonts w:ascii="Tahoma" w:hAnsi="Tahoma" w:cs="Tahoma"/>
                <w:color w:val="44546A"/>
              </w:rPr>
              <w:br/>
            </w:r>
            <w:r w:rsidRPr="00487158">
              <w:rPr>
                <w:rFonts w:ascii="Tahoma" w:hAnsi="Tahoma" w:cs="Tahoma"/>
                <w:color w:val="44546A"/>
                <w:vertAlign w:val="superscript"/>
              </w:rPr>
              <w:t xml:space="preserve">1 </w:t>
            </w:r>
            <w:r w:rsidRPr="00487158">
              <w:rPr>
                <w:rStyle w:val="ind"/>
                <w:rFonts w:ascii="Tahoma" w:hAnsi="Tahoma" w:cs="Tahoma"/>
                <w:color w:val="44546A"/>
              </w:rPr>
              <w:t xml:space="preserve">C'est pourquoi, laissant les éléments de la parole de Christ, tendons à ce qui est parfait, sans poser de nouveau le fondement du renoncement aux oeuvres mortes, de la foi en Dieu, </w:t>
            </w:r>
            <w:r w:rsidRPr="00487158">
              <w:rPr>
                <w:rFonts w:ascii="Tahoma" w:hAnsi="Tahoma" w:cs="Tahoma"/>
                <w:color w:val="44546A"/>
              </w:rPr>
              <w:br/>
            </w:r>
            <w:r w:rsidRPr="00487158">
              <w:rPr>
                <w:rStyle w:val="ind"/>
                <w:rFonts w:ascii="Tahoma" w:hAnsi="Tahoma" w:cs="Tahoma"/>
                <w:color w:val="44546A"/>
                <w:vertAlign w:val="superscript"/>
              </w:rPr>
              <w:t xml:space="preserve">2 </w:t>
            </w:r>
            <w:r w:rsidRPr="00487158">
              <w:rPr>
                <w:rStyle w:val="ind"/>
                <w:rFonts w:ascii="Tahoma" w:hAnsi="Tahoma" w:cs="Tahoma"/>
                <w:color w:val="44546A"/>
              </w:rPr>
              <w:t xml:space="preserve">de la doctrine des baptê mes, de l'imposition des mains, de la résurrection des morts, et du jugement éternel. </w:t>
            </w:r>
            <w:r w:rsidRPr="00487158">
              <w:rPr>
                <w:rFonts w:ascii="Tahoma" w:hAnsi="Tahoma" w:cs="Tahoma"/>
                <w:color w:val="44546A"/>
              </w:rPr>
              <w:br/>
            </w:r>
            <w:r w:rsidRPr="00487158">
              <w:rPr>
                <w:rStyle w:val="ind"/>
                <w:rFonts w:ascii="Tahoma" w:hAnsi="Tahoma" w:cs="Tahoma"/>
                <w:color w:val="44546A"/>
                <w:vertAlign w:val="superscript"/>
              </w:rPr>
              <w:t xml:space="preserve">3 </w:t>
            </w:r>
            <w:r w:rsidRPr="00487158">
              <w:rPr>
                <w:rStyle w:val="ind"/>
                <w:rFonts w:ascii="Tahoma" w:hAnsi="Tahoma" w:cs="Tahoma"/>
                <w:color w:val="44546A"/>
              </w:rPr>
              <w:t xml:space="preserve">C'est ce que nous ferons, si Dieu le permet. </w:t>
            </w:r>
            <w:r w:rsidRPr="00487158">
              <w:rPr>
                <w:rFonts w:ascii="Tahoma" w:hAnsi="Tahoma" w:cs="Tahoma"/>
                <w:color w:val="44546A"/>
              </w:rPr>
              <w:br/>
            </w:r>
            <w:r w:rsidRPr="00487158">
              <w:rPr>
                <w:rStyle w:val="ind"/>
                <w:rFonts w:ascii="Tahoma" w:hAnsi="Tahoma" w:cs="Tahoma"/>
                <w:color w:val="44546A"/>
                <w:vertAlign w:val="superscript"/>
              </w:rPr>
              <w:t xml:space="preserve">4 </w:t>
            </w:r>
            <w:r w:rsidRPr="00487158">
              <w:rPr>
                <w:rStyle w:val="ind"/>
                <w:rFonts w:ascii="Tahoma" w:hAnsi="Tahoma" w:cs="Tahoma"/>
                <w:color w:val="44546A"/>
              </w:rPr>
              <w:t xml:space="preserve">Car il est impossible que ceux qui ont été une fois éclairés, qui ont goûté le don céleste, qui ont eu part au Saint-Esprit, </w:t>
            </w:r>
            <w:r w:rsidRPr="00487158">
              <w:rPr>
                <w:rFonts w:ascii="Tahoma" w:hAnsi="Tahoma" w:cs="Tahoma"/>
                <w:color w:val="44546A"/>
              </w:rPr>
              <w:br/>
            </w:r>
            <w:r w:rsidRPr="00487158">
              <w:rPr>
                <w:rStyle w:val="ind"/>
                <w:rFonts w:ascii="Tahoma" w:hAnsi="Tahoma" w:cs="Tahoma"/>
                <w:color w:val="44546A"/>
                <w:vertAlign w:val="superscript"/>
              </w:rPr>
              <w:t xml:space="preserve">5 </w:t>
            </w:r>
            <w:r w:rsidRPr="00487158">
              <w:rPr>
                <w:rStyle w:val="ind"/>
                <w:rFonts w:ascii="Tahoma" w:hAnsi="Tahoma" w:cs="Tahoma"/>
                <w:color w:val="44546A"/>
              </w:rPr>
              <w:t xml:space="preserve">qui ont goûté la bonne parole de Dieu et les puissances du siècle à venir, </w:t>
            </w:r>
            <w:r w:rsidRPr="00487158">
              <w:rPr>
                <w:rFonts w:ascii="Tahoma" w:hAnsi="Tahoma" w:cs="Tahoma"/>
                <w:color w:val="44546A"/>
              </w:rPr>
              <w:br/>
            </w:r>
            <w:r w:rsidRPr="00487158">
              <w:rPr>
                <w:rStyle w:val="ind"/>
                <w:rFonts w:ascii="Tahoma" w:hAnsi="Tahoma" w:cs="Tahoma"/>
                <w:color w:val="44546A"/>
                <w:vertAlign w:val="superscript"/>
              </w:rPr>
              <w:t xml:space="preserve">6 </w:t>
            </w:r>
            <w:r w:rsidRPr="00487158">
              <w:rPr>
                <w:rStyle w:val="ind"/>
                <w:rFonts w:ascii="Tahoma" w:hAnsi="Tahoma" w:cs="Tahoma"/>
                <w:color w:val="44546A"/>
              </w:rPr>
              <w:t xml:space="preserve">et qui sont tombés, soient encore renouvelés et amenés à la repentance, puisqu'ils crucifient pour leur part le Fils de Dieu et </w:t>
            </w:r>
            <w:r w:rsidRPr="00487158">
              <w:rPr>
                <w:rStyle w:val="ind"/>
                <w:rFonts w:ascii="Tahoma" w:hAnsi="Tahoma" w:cs="Tahoma"/>
                <w:color w:val="44546A"/>
              </w:rPr>
              <w:lastRenderedPageBreak/>
              <w:t xml:space="preserve">l'exposent à l'ignominie. </w:t>
            </w:r>
            <w:r w:rsidRPr="00487158">
              <w:rPr>
                <w:rFonts w:ascii="Tahoma" w:hAnsi="Tahoma" w:cs="Tahoma"/>
                <w:color w:val="44546A"/>
              </w:rPr>
              <w:br/>
            </w:r>
            <w:r w:rsidRPr="00487158">
              <w:rPr>
                <w:rStyle w:val="ind"/>
                <w:rFonts w:ascii="Tahoma" w:hAnsi="Tahoma" w:cs="Tahoma"/>
                <w:color w:val="44546A"/>
                <w:vertAlign w:val="superscript"/>
              </w:rPr>
              <w:t xml:space="preserve">7 </w:t>
            </w:r>
            <w:r w:rsidRPr="00487158">
              <w:rPr>
                <w:rStyle w:val="ind"/>
                <w:rFonts w:ascii="Tahoma" w:hAnsi="Tahoma" w:cs="Tahoma"/>
                <w:color w:val="44546A"/>
              </w:rPr>
              <w:t xml:space="preserve">Lorsqu'une terre est abreuvée par la pluie qui tombe souvent sur elle, et qu'elle produit une herbe utile à ceux pour qui elle est cultivée, elle participe à la bénédiction de Dieu; </w:t>
            </w:r>
            <w:r w:rsidRPr="00487158">
              <w:rPr>
                <w:rFonts w:ascii="Tahoma" w:hAnsi="Tahoma" w:cs="Tahoma"/>
                <w:color w:val="44546A"/>
              </w:rPr>
              <w:br/>
            </w:r>
            <w:r w:rsidRPr="00487158">
              <w:rPr>
                <w:rStyle w:val="ind"/>
                <w:rFonts w:ascii="Tahoma" w:hAnsi="Tahoma" w:cs="Tahoma"/>
                <w:color w:val="44546A"/>
                <w:vertAlign w:val="superscript"/>
              </w:rPr>
              <w:t xml:space="preserve">8 </w:t>
            </w:r>
            <w:r w:rsidRPr="00487158">
              <w:rPr>
                <w:rStyle w:val="ind"/>
                <w:rFonts w:ascii="Tahoma" w:hAnsi="Tahoma" w:cs="Tahoma"/>
                <w:color w:val="44546A"/>
              </w:rPr>
              <w:t xml:space="preserve">mais, si elle produit des épines et des chardons, elle est réprouvée et près d'ê tre maudite, et on finit par y mettre le feu. </w:t>
            </w:r>
            <w:r w:rsidRPr="00487158">
              <w:rPr>
                <w:rFonts w:ascii="Tahoma" w:hAnsi="Tahoma" w:cs="Tahoma"/>
                <w:color w:val="44546A"/>
              </w:rPr>
              <w:br/>
            </w:r>
            <w:r w:rsidRPr="00487158">
              <w:rPr>
                <w:rStyle w:val="ind"/>
                <w:rFonts w:ascii="Tahoma" w:hAnsi="Tahoma" w:cs="Tahoma"/>
                <w:color w:val="44546A"/>
                <w:vertAlign w:val="superscript"/>
              </w:rPr>
              <w:t xml:space="preserve">9 </w:t>
            </w:r>
            <w:r w:rsidRPr="00487158">
              <w:rPr>
                <w:rStyle w:val="ind"/>
                <w:rFonts w:ascii="Tahoma" w:hAnsi="Tahoma" w:cs="Tahoma"/>
                <w:color w:val="44546A"/>
              </w:rPr>
              <w:t xml:space="preserve">Quoique nous parlions ainsi, bien-aimés, nous attendons, pour ce qui vous concerne, des choses meilleures et favorables au salut. </w:t>
            </w:r>
            <w:r w:rsidRPr="00487158">
              <w:rPr>
                <w:rFonts w:ascii="Tahoma" w:hAnsi="Tahoma" w:cs="Tahoma"/>
                <w:color w:val="44546A"/>
              </w:rPr>
              <w:br/>
            </w:r>
            <w:r w:rsidRPr="00487158">
              <w:rPr>
                <w:rStyle w:val="ind"/>
                <w:rFonts w:ascii="Tahoma" w:hAnsi="Tahoma" w:cs="Tahoma"/>
                <w:color w:val="44546A"/>
                <w:vertAlign w:val="superscript"/>
              </w:rPr>
              <w:t xml:space="preserve">10 </w:t>
            </w:r>
            <w:r w:rsidRPr="00487158">
              <w:rPr>
                <w:rStyle w:val="ind"/>
                <w:rFonts w:ascii="Tahoma" w:hAnsi="Tahoma" w:cs="Tahoma"/>
                <w:color w:val="44546A"/>
              </w:rPr>
              <w:t xml:space="preserve">Car Dieu n'est pas injuste, pour oublier votre travail et l'amour que vous avez montré pour son nom, ayant rendu et rendant encore des services aux saints. </w:t>
            </w:r>
            <w:r w:rsidRPr="00487158">
              <w:rPr>
                <w:rFonts w:ascii="Tahoma" w:hAnsi="Tahoma" w:cs="Tahoma"/>
                <w:color w:val="44546A"/>
              </w:rPr>
              <w:br/>
            </w:r>
            <w:r w:rsidRPr="00487158">
              <w:rPr>
                <w:rStyle w:val="ind"/>
                <w:rFonts w:ascii="Tahoma" w:hAnsi="Tahoma" w:cs="Tahoma"/>
                <w:color w:val="44546A"/>
                <w:vertAlign w:val="superscript"/>
              </w:rPr>
              <w:t xml:space="preserve">11 </w:t>
            </w:r>
            <w:r w:rsidRPr="00487158">
              <w:rPr>
                <w:rStyle w:val="ind"/>
                <w:rFonts w:ascii="Tahoma" w:hAnsi="Tahoma" w:cs="Tahoma"/>
                <w:color w:val="44546A"/>
              </w:rPr>
              <w:t xml:space="preserve">Nous désirons que chacun de vous montre le mê me zèle pour conserver jusqu'à la fin une pleine espérance, </w:t>
            </w:r>
            <w:r w:rsidRPr="00487158">
              <w:rPr>
                <w:rFonts w:ascii="Tahoma" w:hAnsi="Tahoma" w:cs="Tahoma"/>
                <w:color w:val="44546A"/>
              </w:rPr>
              <w:br/>
            </w:r>
            <w:r w:rsidRPr="00487158">
              <w:rPr>
                <w:rStyle w:val="ind"/>
                <w:rFonts w:ascii="Tahoma" w:hAnsi="Tahoma" w:cs="Tahoma"/>
                <w:color w:val="44546A"/>
                <w:vertAlign w:val="superscript"/>
              </w:rPr>
              <w:t xml:space="preserve">12 </w:t>
            </w:r>
            <w:r w:rsidRPr="00487158">
              <w:rPr>
                <w:rStyle w:val="ind"/>
                <w:rFonts w:ascii="Tahoma" w:hAnsi="Tahoma" w:cs="Tahoma"/>
                <w:color w:val="44546A"/>
              </w:rPr>
              <w:t xml:space="preserve">en sorte que vous ne vous relâchiez point, et que vous imitiez ceux qui, par la foi et la persévérance, héritent des promesses. </w:t>
            </w:r>
          </w:p>
          <w:p w:rsidR="008A23EB" w:rsidRPr="00EC7A50" w:rsidRDefault="008A23EB" w:rsidP="009841E1">
            <w:pPr>
              <w:rPr>
                <w:rFonts w:ascii="Tahoma" w:hAnsi="Tahoma" w:cs="Tahoma"/>
                <w:b/>
                <w:bCs/>
              </w:rPr>
            </w:pPr>
          </w:p>
        </w:tc>
        <w:tc>
          <w:tcPr>
            <w:tcW w:w="6520"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8F06B2">
        <w:tc>
          <w:tcPr>
            <w:tcW w:w="3794"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20" w:type="dxa"/>
            <w:tcBorders>
              <w:left w:val="single" w:sz="4" w:space="0" w:color="auto"/>
            </w:tcBorders>
            <w:shd w:val="clear" w:color="auto" w:fill="auto"/>
          </w:tcPr>
          <w:p w:rsidR="008F06B2" w:rsidRPr="008F06B2" w:rsidRDefault="00AF760C" w:rsidP="008F06B2">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8F06B2" w:rsidRPr="008F06B2" w:rsidRDefault="008F06B2" w:rsidP="008F06B2">
            <w:pPr>
              <w:pStyle w:val="SH"/>
              <w:spacing w:before="0"/>
              <w:rPr>
                <w:rFonts w:ascii="Tahoma" w:hAnsi="Tahoma" w:cs="Tahoma"/>
                <w:sz w:val="20"/>
              </w:rPr>
            </w:pPr>
            <w:r w:rsidRPr="008F06B2">
              <w:rPr>
                <w:rFonts w:ascii="Tahoma" w:hAnsi="Tahoma" w:cs="Tahoma"/>
                <w:sz w:val="20"/>
              </w:rPr>
              <w:t xml:space="preserve"> Lents à Comprendre</w:t>
            </w:r>
          </w:p>
          <w:p w:rsidR="008F06B2" w:rsidRPr="008F06B2" w:rsidRDefault="008F06B2" w:rsidP="008F06B2">
            <w:pPr>
              <w:pStyle w:val="MP"/>
              <w:spacing w:before="0"/>
              <w:rPr>
                <w:rFonts w:ascii="Tahoma" w:hAnsi="Tahoma" w:cs="Tahoma"/>
                <w:b/>
                <w:sz w:val="20"/>
              </w:rPr>
            </w:pPr>
            <w:r w:rsidRPr="008F06B2">
              <w:rPr>
                <w:rFonts w:ascii="Tahoma" w:hAnsi="Tahoma" w:cs="Tahoma"/>
                <w:b/>
                <w:sz w:val="20"/>
              </w:rPr>
              <w:t>"Nous avons beaucoup à dire là-dessus, et des choses difficiles à expliquer, parce que vous êtes devenus lents à comprendre".</w:t>
            </w:r>
          </w:p>
          <w:p w:rsidR="008F06B2" w:rsidRPr="008F06B2" w:rsidRDefault="008F06B2" w:rsidP="008F06B2">
            <w:pPr>
              <w:pStyle w:val="MP"/>
              <w:spacing w:before="0"/>
              <w:rPr>
                <w:rFonts w:ascii="Tahoma" w:hAnsi="Tahoma" w:cs="Tahoma"/>
                <w:sz w:val="20"/>
              </w:rPr>
            </w:pPr>
            <w:r w:rsidRPr="008F06B2">
              <w:rPr>
                <w:rFonts w:ascii="Tahoma" w:hAnsi="Tahoma" w:cs="Tahoma"/>
                <w:sz w:val="20"/>
              </w:rPr>
              <w:t>Avez-vous remarqué quel accent particulier l’auteur met sur la manière d’écouter la Parole? Qu’est-ce qui avait amené ces Chrétiens Hébreux à être lents à comprendre? Ils avaient permis à l’incrédulité et au découragement d’entrer dans leurs cœurs. Il y a beaucoup de choses qui peuvent nous rendre lents à comprendre. L’une de ces choses, c’est le fait que nous sommes préoccupés par nos affaires temporelles, nos propres intérêts. Une autre chose qui nous rend lents à comprendre est le plaisir de ce monde. Nous qui sommes de cette foi, nous ne refusons pas le plaisir, la récréation, et la détente, quand ils sont conformes à la volonté de Dieu. Jésus se retirait occasionnellement de l’autre côté de la mer avec Ses disciples pour se reposer. Mais lorsque le plaisir devient nuisible à notre vie spirituelle, il n’est pas permis. Cette chose affaiblira l’entendement et les sens spirituels.</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Si notre entendement spirituel devient faible, nous n’avons plus la parfaite qualité de discernement que Dieu veut. Jésus n’était pas content de Ses disciples à cause de cela. A certaines occasions, Jésus parlait en parabole et disait: "Vous aussi, êtes-vous donc sans intelligence?" Il n’était pas étonné du manque d’intelligence de ceux du dehors, mais Il s’attendait à ce que les disciples comprennent le mystère du royaume. Et lorsqu’Il parlait en parabole, Il s’attendait à ce qu’ils en saisissent la signification spirituelle. </w:t>
            </w:r>
          </w:p>
          <w:p w:rsidR="008F06B2" w:rsidRPr="008F06B2" w:rsidRDefault="008F06B2" w:rsidP="008F06B2">
            <w:pPr>
              <w:pStyle w:val="MP"/>
              <w:spacing w:before="0"/>
              <w:rPr>
                <w:rFonts w:ascii="Tahoma" w:hAnsi="Tahoma" w:cs="Tahoma"/>
                <w:sz w:val="20"/>
              </w:rPr>
            </w:pPr>
            <w:r w:rsidRPr="008F06B2">
              <w:rPr>
                <w:rFonts w:ascii="Tahoma" w:hAnsi="Tahoma" w:cs="Tahoma"/>
                <w:sz w:val="20"/>
              </w:rPr>
              <w:t>Si l’Esprit de Dieu dans le cœur et la vie est actif, et que nous sommes au niveau requis dans nos expériences, et si nos facultés intellectuelles et nos discernements sont prompts à saisir les choses de l’Esprit, nous ne laisserons pas la Parole de Dieu couler de nos cœurs. A cause des persécutions, les Chrétiens Hébreux couraient le risque de laisser la Parole couler de leurs cœurs. Le découragement les avait gagnés.</w:t>
            </w:r>
          </w:p>
          <w:p w:rsidR="008F06B2" w:rsidRPr="008F06B2" w:rsidRDefault="008F06B2" w:rsidP="008F06B2">
            <w:pPr>
              <w:pStyle w:val="MP"/>
              <w:spacing w:before="0"/>
              <w:rPr>
                <w:rFonts w:ascii="Tahoma" w:hAnsi="Tahoma" w:cs="Tahoma"/>
                <w:sz w:val="20"/>
              </w:rPr>
            </w:pPr>
            <w:r w:rsidRPr="008F06B2">
              <w:rPr>
                <w:rFonts w:ascii="Tahoma" w:hAnsi="Tahoma" w:cs="Tahoma"/>
                <w:sz w:val="20"/>
              </w:rPr>
              <w:t>Que notre prière soit: Donne-nous des yeux pour voir et des oreilles pour entendre! Ce qui attira la condamnation sur les Israélites d’autrefois, c’est qu’ils avaient des yeux, mais ne voyaient point, des oreilles, mais n’entendaient point. Ils étaient devenus spirituellement aveugles. Considérez les hommes comme Pierre. Il a seulement fallu qu’il voit une pêche miraculeusement réussie, après qu’ils ont travaillé toute la nuit sans prendre un seul poisson, pour se jeter aux pieds de Jésus et à crier: "Seigneur, retire-toi de moi, parce que je suis un homme pécheur". Pierre reconnut tout de suite qu’Il était Christ.</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Nathanaël, celui-là que Philippe amena à Jésus, était debout sous le figuier. Tout ce que Jésus avait à lui dire était: "Quand tu étais sous le figuier, je t’ai vu". Et immédiatement Nathanaël répondit: "Tu es le Fils de Dieu", et il L’adora. De l’autre côté, il y avait les Scribes et les Pharisiens, les hommes instruits qui avaient devant eux la loi de Dieu, et qui en étaient versés. Ils se </w:t>
            </w:r>
            <w:r w:rsidRPr="008F06B2">
              <w:rPr>
                <w:rFonts w:ascii="Tahoma" w:hAnsi="Tahoma" w:cs="Tahoma"/>
                <w:sz w:val="20"/>
              </w:rPr>
              <w:lastRenderedPageBreak/>
              <w:t>considéraient comme les vrais descendants d’Abraham et prenaient les autres pour des pécheurs et des bannis. Ils virent des miracles sur miracles; ils furent témoins des guérisons sur guérisons. Ils s’asseyaient dans les synagogues; ils virent le paralytique se lever de sa couchette, prendre son lit et marcher; ils virent cet homme né aveugle venir au milieu d’eux et rendre témoignage de ce qui était survenu. Ils furent témoins des miracles; cependant, à travers tout, ils manquèrent de voir qu’Il était le Fils de Dieu.</w:t>
            </w:r>
          </w:p>
          <w:p w:rsidR="008F06B2" w:rsidRPr="008F06B2" w:rsidRDefault="008F06B2" w:rsidP="008F06B2">
            <w:pPr>
              <w:pStyle w:val="MP"/>
              <w:spacing w:before="0"/>
              <w:rPr>
                <w:rFonts w:ascii="Tahoma" w:hAnsi="Tahoma" w:cs="Tahoma"/>
                <w:sz w:val="20"/>
              </w:rPr>
            </w:pPr>
            <w:r w:rsidRPr="008F06B2">
              <w:rPr>
                <w:rFonts w:ascii="Tahoma" w:hAnsi="Tahoma" w:cs="Tahoma"/>
                <w:sz w:val="20"/>
              </w:rPr>
              <w:t>Ils avaient des yeux; mais ne voyaient point – c’était une stupidité spirituelle. Ils étaient deux fois morts, et déracinés. C’est l’état dans lequel peut se trouver celui qui est assis sous la lumière, qui entend la Parole de Dieu et manque de vivre conformément à elle.</w:t>
            </w:r>
          </w:p>
          <w:p w:rsidR="008F06B2" w:rsidRPr="008F06B2" w:rsidRDefault="008F06B2" w:rsidP="008F06B2">
            <w:pPr>
              <w:pStyle w:val="SH"/>
              <w:spacing w:before="0"/>
              <w:rPr>
                <w:rFonts w:ascii="Tahoma" w:hAnsi="Tahoma" w:cs="Tahoma"/>
                <w:noProof w:val="0"/>
                <w:sz w:val="20"/>
              </w:rPr>
            </w:pPr>
            <w:r w:rsidRPr="008F06B2">
              <w:rPr>
                <w:rFonts w:ascii="Tahoma" w:hAnsi="Tahoma" w:cs="Tahoma"/>
                <w:noProof w:val="0"/>
                <w:sz w:val="20"/>
              </w:rPr>
              <w:t>Les Sens Spirituels</w:t>
            </w:r>
          </w:p>
          <w:p w:rsidR="008F06B2" w:rsidRPr="008F06B2" w:rsidRDefault="008F06B2" w:rsidP="008F06B2">
            <w:pPr>
              <w:pStyle w:val="MP"/>
              <w:spacing w:before="0"/>
              <w:rPr>
                <w:rFonts w:ascii="Tahoma" w:hAnsi="Tahoma" w:cs="Tahoma"/>
                <w:b/>
                <w:sz w:val="20"/>
              </w:rPr>
            </w:pPr>
            <w:r w:rsidRPr="008F06B2">
              <w:rPr>
                <w:rFonts w:ascii="Tahoma" w:hAnsi="Tahoma" w:cs="Tahoma"/>
                <w:b/>
                <w:sz w:val="20"/>
              </w:rPr>
              <w:t>"Vous, en effet, qui depuis longtemps devriez être des maîtres, vous avez encore besoin qu’on vous enseigne les premiers rudiments des oracles de Dieu, vous en êtes venus à avoir besoin de lait et non d’une nourriture solide".</w:t>
            </w:r>
          </w:p>
          <w:p w:rsidR="008F06B2" w:rsidRPr="008F06B2" w:rsidRDefault="008F06B2" w:rsidP="008F06B2">
            <w:pPr>
              <w:pStyle w:val="MP"/>
              <w:spacing w:before="0"/>
              <w:rPr>
                <w:rFonts w:ascii="Tahoma" w:hAnsi="Tahoma" w:cs="Tahoma"/>
                <w:sz w:val="20"/>
              </w:rPr>
            </w:pPr>
            <w:r w:rsidRPr="008F06B2">
              <w:rPr>
                <w:rFonts w:ascii="Tahoma" w:hAnsi="Tahoma" w:cs="Tahoma"/>
                <w:sz w:val="20"/>
              </w:rPr>
              <w:t>Ici, Il se réfère à la similitude entre le corps et l’âme, et il est merveilleux de voir la façon dont ils sont parallèles du début à la fin. Le corps est soutenu par la nourriture, grandit en stature et se fortifie, de la même manière l’âme croît, se développe et prospère proportionnellement à la manière dont elle est nourrie. L’aliment qui sert de nourriture à l’âme est la Parole de Dieu. Job a dit: "J’ai fait plier ma volonté aux paroles de sa bouche". Job préférerait être affamé – se priver de repas – que d’être privé de la Parole de Dieu. Esaïe a dit: "Et votre âme se délectera de mets succulents". Ceci signifie se régaler des choses de Dieu.</w:t>
            </w:r>
          </w:p>
          <w:p w:rsidR="008F06B2" w:rsidRPr="008F06B2" w:rsidRDefault="008F06B2" w:rsidP="008F06B2">
            <w:pPr>
              <w:pStyle w:val="MP"/>
              <w:spacing w:before="0"/>
              <w:rPr>
                <w:rFonts w:ascii="Tahoma" w:hAnsi="Tahoma" w:cs="Tahoma"/>
                <w:b/>
                <w:sz w:val="20"/>
              </w:rPr>
            </w:pPr>
            <w:r w:rsidRPr="008F06B2">
              <w:rPr>
                <w:rFonts w:ascii="Tahoma" w:hAnsi="Tahoma" w:cs="Tahoma"/>
                <w:b/>
                <w:sz w:val="20"/>
              </w:rPr>
              <w:t>"Or, quiconque en est au lait n’a pas l’expérience de la parole de justice; car il est un enfant.</w:t>
            </w:r>
          </w:p>
          <w:p w:rsidR="008F06B2" w:rsidRPr="008F06B2" w:rsidRDefault="008F06B2" w:rsidP="008F06B2">
            <w:pPr>
              <w:pStyle w:val="MP"/>
              <w:spacing w:before="0"/>
              <w:rPr>
                <w:rFonts w:ascii="Tahoma" w:hAnsi="Tahoma" w:cs="Tahoma"/>
                <w:b/>
                <w:sz w:val="20"/>
              </w:rPr>
            </w:pPr>
            <w:r w:rsidRPr="008F06B2">
              <w:rPr>
                <w:rFonts w:ascii="Tahoma" w:hAnsi="Tahoma" w:cs="Tahoma"/>
                <w:b/>
                <w:sz w:val="20"/>
              </w:rPr>
              <w:t>"Mais la nourriture solide est pour les hommes faits, pour ceux dont le jugement est exercé par l’usage à discerner ce qui est bien et ce qui est mal".</w:t>
            </w:r>
          </w:p>
          <w:p w:rsidR="008F06B2" w:rsidRPr="008F06B2" w:rsidRDefault="008F06B2" w:rsidP="008F06B2">
            <w:pPr>
              <w:pStyle w:val="MP"/>
              <w:spacing w:before="0"/>
              <w:rPr>
                <w:rFonts w:ascii="Tahoma" w:hAnsi="Tahoma" w:cs="Tahoma"/>
                <w:sz w:val="20"/>
              </w:rPr>
            </w:pPr>
            <w:r w:rsidRPr="008F06B2">
              <w:rPr>
                <w:rFonts w:ascii="Tahoma" w:hAnsi="Tahoma" w:cs="Tahoma"/>
                <w:sz w:val="20"/>
              </w:rPr>
              <w:t>Vous savez comment vous devez vous exercer à avoir la sensibilité jusqu’à ce que vous deveniez extrêmement doué. Vous qui jouez du violon, vous savez que par une pratique constante vous êtes développez la sensibilité, à tel point que vous savez à quel moment il faut placer le doigt sur la corde pour qu’il soit à l’endroit convenable, afin de ne pas mal jouer – autrement, vous jouez une fausse note que vous devez corrigez. Il en est de même de nos autres sens – l’ouïe, la vue, le goût, tous deviennent sensibles par rapport à la manière dont ils sont utilisés.</w:t>
            </w:r>
          </w:p>
          <w:p w:rsidR="008F06B2" w:rsidRPr="008F06B2" w:rsidRDefault="008F06B2" w:rsidP="008F06B2">
            <w:pPr>
              <w:pStyle w:val="MP"/>
              <w:spacing w:before="0"/>
              <w:rPr>
                <w:rFonts w:ascii="Tahoma" w:hAnsi="Tahoma" w:cs="Tahoma"/>
                <w:sz w:val="20"/>
              </w:rPr>
            </w:pPr>
            <w:r w:rsidRPr="008F06B2">
              <w:rPr>
                <w:rFonts w:ascii="Tahoma" w:hAnsi="Tahoma" w:cs="Tahoma"/>
                <w:sz w:val="20"/>
              </w:rPr>
              <w:t>Il en est de même des sens de l’âme. Si quelqu’un marche prudemment devant le Seigneur, s’il continue dans cette voie et en fait sa pratique quotidienne, il parviendra à un point où il discernera constamment la direction de l’Esprit. L’incitation de l’Esprit deviendra son guide journalier. De l’autre côté, celui qui est insouciant dans sa démarche et ne tient pas compte de l’incitation de l’Esprit, mais les foule aux pieds, parviendra sans tarder au point où il ne sentira ou ne discernera plus la direction de l’Esprit. C’est ce que signifie utiliser et exercer les sens jusqu’à ce qu’ils discernent le bien et le mal.</w:t>
            </w:r>
          </w:p>
          <w:p w:rsidR="008F06B2" w:rsidRPr="008F06B2" w:rsidRDefault="008F06B2" w:rsidP="008F06B2">
            <w:pPr>
              <w:pStyle w:val="SH"/>
              <w:spacing w:before="0"/>
              <w:rPr>
                <w:rFonts w:ascii="Tahoma" w:hAnsi="Tahoma" w:cs="Tahoma"/>
                <w:noProof w:val="0"/>
                <w:sz w:val="20"/>
              </w:rPr>
            </w:pPr>
            <w:r w:rsidRPr="008F06B2">
              <w:rPr>
                <w:rFonts w:ascii="Tahoma" w:hAnsi="Tahoma" w:cs="Tahoma"/>
                <w:noProof w:val="0"/>
                <w:sz w:val="20"/>
              </w:rPr>
              <w:t>L’Exercice et le Châtiment</w:t>
            </w:r>
          </w:p>
          <w:p w:rsidR="008F06B2" w:rsidRPr="008F06B2" w:rsidRDefault="008F06B2" w:rsidP="008F06B2">
            <w:pPr>
              <w:pStyle w:val="MP"/>
              <w:spacing w:before="0"/>
              <w:rPr>
                <w:rFonts w:ascii="Tahoma" w:hAnsi="Tahoma" w:cs="Tahoma"/>
                <w:b/>
                <w:sz w:val="20"/>
              </w:rPr>
            </w:pPr>
            <w:r w:rsidRPr="008F06B2">
              <w:rPr>
                <w:rFonts w:ascii="Tahoma" w:hAnsi="Tahoma" w:cs="Tahoma"/>
                <w:b/>
                <w:sz w:val="20"/>
              </w:rPr>
              <w:t>"Il est vrai que tout châtiment semble d'abord un sujet de tristesse, et non de joie; mais il produit plus tard pour ceux qui ont été ainsi exercés un fruit paisible de justice" (Hébreux 12:11).</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L’accent est mis sur cette partie de la parole: "pour ceux qui ont été ainsi exercés". Ceci suppose que, si un homme n’est pas exercé par le châtiment au travers duquel il passe, cela ne lui fait aucun bien. Si quelqu’un échoue en cela, il doit être ramené à la même place jusqu’à ce qu’il parvienne  au point où il sera exercé. Cela </w:t>
            </w:r>
            <w:r w:rsidRPr="008F06B2">
              <w:rPr>
                <w:rFonts w:ascii="Tahoma" w:hAnsi="Tahoma" w:cs="Tahoma"/>
                <w:sz w:val="20"/>
              </w:rPr>
              <w:lastRenderedPageBreak/>
              <w:t xml:space="preserve">signifie qu’il doit endurer le châtiment ou la discipline par lequel Dieu essaie de le faire passer, pour qu’il soit en mesure de se tenir ferme jusqu’à l’endurer, et recevoir le profit que Dieu a l’intention de lui accorder. Ce dernier est exercé; il est par conséquent payé au centuple pour l’avoir supporté et pour l’avoir surmonté quelle que soit la douleur ou la torture qu’il ressentait lorsqu’il le subissait. </w:t>
            </w:r>
          </w:p>
          <w:p w:rsidR="008F06B2" w:rsidRPr="008F06B2" w:rsidRDefault="008F06B2" w:rsidP="008F06B2">
            <w:pPr>
              <w:pStyle w:val="MP"/>
              <w:spacing w:before="0"/>
              <w:rPr>
                <w:rFonts w:ascii="Tahoma" w:hAnsi="Tahoma" w:cs="Tahoma"/>
                <w:sz w:val="20"/>
              </w:rPr>
            </w:pPr>
            <w:r w:rsidRPr="008F06B2">
              <w:rPr>
                <w:rFonts w:ascii="Tahoma" w:hAnsi="Tahoma" w:cs="Tahoma"/>
                <w:sz w:val="20"/>
              </w:rPr>
              <w:t>L’auteur souligne ici la différence entre un bébé et l’homme ou la femme mature. Mais il laisse entendre que ces Chrétiens Hébreux étaient en danger pour être demeurés bébés. Leur croissance pourrait être retardée. Tandis qu’ils devaient, à ce moment-là, prendre un aliment solide, ils ne pouvaient prendre que du lait comme des enfants – et non des choses plus solides et plus grandes.</w:t>
            </w:r>
          </w:p>
          <w:p w:rsidR="008F06B2" w:rsidRPr="008F06B2" w:rsidRDefault="008F06B2" w:rsidP="008F06B2">
            <w:pPr>
              <w:pStyle w:val="MP"/>
              <w:spacing w:before="0"/>
              <w:rPr>
                <w:rFonts w:ascii="Tahoma" w:hAnsi="Tahoma" w:cs="Tahoma"/>
                <w:sz w:val="20"/>
              </w:rPr>
            </w:pPr>
            <w:r w:rsidRPr="008F06B2">
              <w:rPr>
                <w:rFonts w:ascii="Tahoma" w:hAnsi="Tahoma" w:cs="Tahoma"/>
                <w:sz w:val="20"/>
              </w:rPr>
              <w:t>Il suffit d’une petite chose pour faire pleurer un enfant. Une toute petite chose peut le troubler; et ce qui est vrai au sujet d’un enfant du point de vue physique, l’est aussi concernant un "enfant" dans un sens spirituel. Certains se troublent facilement. Quelque chose d’insignifiant peut offenser d’autres. Ils ne sont que des enfants. Puisse le Seigneur nous aider à parvenir au point où nous pouvons prendre de la nourriture solide, et résister à ce qui, auparavant, pourrait  nous abattre.</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Que signifie être exercé par la Parole? Lorsque nous l’entendons, il y a dans notre cœur quelque chose qui se décide à la pratiquer, à l’appliquer. L’école où Dieu forme Ses enfants est quelque chose qui est plus que l’école intellectuelle. Elle a plus de sens que le fait de s’asseoir, écouter la Parole et y réfléchir. Etre  exercé par la Parole, c’est l’appliquer constamment à notre cœur et à nos vies, c’est à dire que nous l’entendons et allons sur les genoux devant le Seigneur, demandant à Dieu de l’écrire dans nos cœurs comme un modèle à suivre. </w:t>
            </w:r>
          </w:p>
          <w:p w:rsidR="008F06B2" w:rsidRPr="008F06B2" w:rsidRDefault="008F06B2" w:rsidP="008F06B2">
            <w:pPr>
              <w:pStyle w:val="MP"/>
              <w:spacing w:before="0"/>
              <w:rPr>
                <w:rFonts w:ascii="Tahoma" w:hAnsi="Tahoma" w:cs="Tahoma"/>
                <w:sz w:val="20"/>
              </w:rPr>
            </w:pPr>
            <w:r w:rsidRPr="008F06B2">
              <w:rPr>
                <w:rFonts w:ascii="Tahoma" w:hAnsi="Tahoma" w:cs="Tahoma"/>
                <w:sz w:val="20"/>
              </w:rPr>
              <w:t>La Parole de Dieu est un modèle auquel nous devons adapter notre vie, afin de nous assurer que nous avons atteint le niveau que Dieu veut que nous atteignions; et nous devons constamment appliquer cette Parole à nos cœurs et nous efforcer de nous conformer à Elle.</w:t>
            </w:r>
          </w:p>
          <w:p w:rsidR="008F06B2" w:rsidRPr="008F06B2" w:rsidRDefault="008F06B2" w:rsidP="008F06B2">
            <w:pPr>
              <w:pStyle w:val="SH"/>
              <w:spacing w:before="0"/>
              <w:rPr>
                <w:rFonts w:ascii="Tahoma" w:hAnsi="Tahoma" w:cs="Tahoma"/>
                <w:noProof w:val="0"/>
                <w:sz w:val="20"/>
              </w:rPr>
            </w:pPr>
            <w:r w:rsidRPr="008F06B2">
              <w:rPr>
                <w:rFonts w:ascii="Tahoma" w:hAnsi="Tahoma" w:cs="Tahoma"/>
                <w:noProof w:val="0"/>
                <w:sz w:val="20"/>
              </w:rPr>
              <w:t>Rechercher la Perfection</w:t>
            </w:r>
          </w:p>
          <w:p w:rsidR="008F06B2" w:rsidRPr="008F06B2" w:rsidRDefault="008F06B2" w:rsidP="008F06B2">
            <w:pPr>
              <w:pStyle w:val="MP"/>
              <w:spacing w:before="0"/>
              <w:rPr>
                <w:rFonts w:ascii="Tahoma" w:hAnsi="Tahoma" w:cs="Tahoma"/>
                <w:sz w:val="20"/>
              </w:rPr>
            </w:pPr>
            <w:r w:rsidRPr="008F06B2">
              <w:rPr>
                <w:rFonts w:ascii="Tahoma" w:hAnsi="Tahoma" w:cs="Tahoma"/>
                <w:sz w:val="20"/>
              </w:rPr>
              <w:t>Les Chrétiens Hébreux n’ont pas été au-delà des premiers principes. Nous avons une idée de ce que ces principes sont:</w:t>
            </w:r>
          </w:p>
          <w:p w:rsidR="008F06B2" w:rsidRPr="008F06B2" w:rsidRDefault="008F06B2" w:rsidP="008F06B2">
            <w:pPr>
              <w:pStyle w:val="MP"/>
              <w:spacing w:before="0"/>
              <w:rPr>
                <w:rFonts w:ascii="Tahoma" w:hAnsi="Tahoma" w:cs="Tahoma"/>
                <w:b/>
                <w:sz w:val="20"/>
              </w:rPr>
            </w:pPr>
            <w:r w:rsidRPr="008F06B2">
              <w:rPr>
                <w:rFonts w:ascii="Tahoma" w:hAnsi="Tahoma" w:cs="Tahoma"/>
                <w:b/>
                <w:sz w:val="20"/>
              </w:rPr>
              <w:t>"C'est pourquoi, laissant les éléments de la parole de Christ, tendons à ce qui est parfait, sans poser de nouveau le fondement du renoncement aux œuvres mortes" (Hébreux 6:1).</w:t>
            </w:r>
          </w:p>
          <w:p w:rsidR="008F06B2" w:rsidRPr="008F06B2" w:rsidRDefault="008F06B2" w:rsidP="008F06B2">
            <w:pPr>
              <w:pStyle w:val="MP"/>
              <w:spacing w:before="0"/>
              <w:rPr>
                <w:rFonts w:ascii="Tahoma" w:hAnsi="Tahoma" w:cs="Tahoma"/>
                <w:sz w:val="20"/>
              </w:rPr>
            </w:pPr>
            <w:r w:rsidRPr="008F06B2">
              <w:rPr>
                <w:rFonts w:ascii="Tahoma" w:hAnsi="Tahoma" w:cs="Tahoma"/>
                <w:sz w:val="20"/>
              </w:rPr>
              <w:t>L’exhortation donnée est: abandonnez la Loi et venez à l’Evangile. Cessez de recevoir ce qui est de Moïse et venez au Messie. Les doctrines sont énumérées ici. Ce sont: la repentance, la foi, la doctrine du baptême, l’imposition des mains, la résurrection des morts, et le jugement éternel. Nous les trouverons toutes enseignées de façon rudimentaire dans l’Ancien Testament.</w:t>
            </w:r>
          </w:p>
          <w:p w:rsidR="008F06B2" w:rsidRPr="008F06B2" w:rsidRDefault="008F06B2" w:rsidP="008F06B2">
            <w:pPr>
              <w:pStyle w:val="MP"/>
              <w:spacing w:before="0"/>
              <w:rPr>
                <w:rFonts w:ascii="Tahoma" w:hAnsi="Tahoma" w:cs="Tahoma"/>
                <w:sz w:val="20"/>
              </w:rPr>
            </w:pPr>
            <w:r w:rsidRPr="008F06B2">
              <w:rPr>
                <w:rFonts w:ascii="Tahoma" w:hAnsi="Tahoma" w:cs="Tahoma"/>
                <w:sz w:val="20"/>
              </w:rPr>
              <w:t>Paul appelle les enseignements de l’Ancien Testament les rudiments du monde. Il affirme qu’ils étaient l’ombre d’un Tabernacle du monde, et par conséquent l’ombre des choses matérielles. Il les appelle "les rudiments". Il exhortait les Galates, à qui il écrivait, à ne pas se tourner vers les vils rudiments du monde. Ils avaient accompli leur mission, et leur temps était passé. Pourquoi continuer dans des classes primaires, alors que nous avons accédé aux études d’une école supérieure? Notre développement spirituel n’ira jamais au-delà de ce que nous avons reçu en étudiant la Parole de Dieu. C’est pourquoi il est essentiel de recevoir les enseignements de la Parole, d’avoir des oreilles pour entendre, et des yeux pour voir, en vue de tendre à la perfection.</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Si notre développement spirituel va être mesuré à la façon dont nous recevons cette Parole – et il en est ainsi – nous verrons </w:t>
            </w:r>
            <w:r w:rsidRPr="008F06B2">
              <w:rPr>
                <w:rFonts w:ascii="Tahoma" w:hAnsi="Tahoma" w:cs="Tahoma"/>
                <w:sz w:val="20"/>
              </w:rPr>
              <w:lastRenderedPageBreak/>
              <w:t>combien il importe que l’instruction soit reçue, si nous voulons tendre à la perfection. C’était ce que Paul avait en vue, en écrivant aux Chrétiens Hébreux.</w:t>
            </w:r>
          </w:p>
          <w:p w:rsidR="008F06B2" w:rsidRPr="008F06B2" w:rsidRDefault="008F06B2" w:rsidP="008F06B2">
            <w:pPr>
              <w:pStyle w:val="MP"/>
              <w:spacing w:before="0"/>
              <w:rPr>
                <w:rFonts w:ascii="Tahoma" w:hAnsi="Tahoma" w:cs="Tahoma"/>
                <w:b/>
                <w:sz w:val="20"/>
              </w:rPr>
            </w:pPr>
            <w:r w:rsidRPr="008F06B2">
              <w:rPr>
                <w:rFonts w:ascii="Tahoma" w:hAnsi="Tahoma" w:cs="Tahoma"/>
                <w:b/>
                <w:sz w:val="20"/>
              </w:rPr>
              <w:t>"… sans poser de nouveau le fondement du renoncement aux œuvres mortes…".</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Si vous et moi sommes en mesure aujourd’hui de résister aux attaques de l’ennemi mieux que nous le faisions il y a dix ans, si nous pouvons résister aux assauts qui dans le passé nous auraient renversés et nous auraient fait chuter, c’est parce que cette Parole a été incorporée en nous et nous a édifié dans la foi. C’est pour cela qu’il importe de s’attacher à elle, et la recevoir non seulement avec ces oreilles physiques, mais de la faire entrer au fond de notre cœur. C’est là qu’elle va accomplir le travail.  </w:t>
            </w:r>
          </w:p>
          <w:p w:rsidR="008F06B2" w:rsidRPr="008F06B2" w:rsidRDefault="008F06B2" w:rsidP="008F06B2">
            <w:pPr>
              <w:pStyle w:val="MP"/>
              <w:spacing w:before="0"/>
              <w:rPr>
                <w:rFonts w:ascii="Tahoma" w:hAnsi="Tahoma" w:cs="Tahoma"/>
                <w:sz w:val="20"/>
              </w:rPr>
            </w:pPr>
            <w:r w:rsidRPr="008F06B2">
              <w:rPr>
                <w:rFonts w:ascii="Tahoma" w:hAnsi="Tahoma" w:cs="Tahoma"/>
                <w:sz w:val="20"/>
              </w:rPr>
              <w:t>Les Chrétiens Hébreux manquaient tellement d’obéissance aux instructions, qu’ils étaient sous-alimentés – des bébés dépourvus de la force spirituelle. Ce premier verset montre qu’ils tombaient sans cesse, et avaient à se repentir des œuvres mortes. "Les œuvres mortes" ici, c’est le fait de continuer les activités chrétiennes longtemps après que l’Esprit s’est envolé. Ces genres de Chrétiens abondent dans le monde aujourd’hui. Ils ont trouvé qu’ils avaient à se repentir et à s’agenouiller devant le Seigneur, parce qu’ils n’avaient pas atteint le degré le plus élevé que le Seigneur avait prévu pour eux. Ils étaient toujours au niveau primaire, apprenant toujours leur alphabet. Le Seigneur veut que nous soyons au-delà de ceci, et atteignions les profondeurs.</w:t>
            </w:r>
          </w:p>
          <w:p w:rsidR="008F06B2" w:rsidRPr="008F06B2" w:rsidRDefault="008F06B2" w:rsidP="008F06B2">
            <w:pPr>
              <w:pStyle w:val="SH"/>
              <w:spacing w:before="0"/>
              <w:rPr>
                <w:rFonts w:ascii="Tahoma" w:hAnsi="Tahoma" w:cs="Tahoma"/>
                <w:noProof w:val="0"/>
                <w:sz w:val="20"/>
              </w:rPr>
            </w:pPr>
            <w:r w:rsidRPr="008F06B2">
              <w:rPr>
                <w:rFonts w:ascii="Tahoma" w:hAnsi="Tahoma" w:cs="Tahoma"/>
                <w:noProof w:val="0"/>
                <w:sz w:val="20"/>
              </w:rPr>
              <w:t>La Récidive et l’Apostasie</w:t>
            </w:r>
          </w:p>
          <w:p w:rsidR="008F06B2" w:rsidRPr="008F06B2" w:rsidRDefault="008F06B2" w:rsidP="008F06B2">
            <w:pPr>
              <w:pStyle w:val="MP"/>
              <w:spacing w:before="0"/>
              <w:rPr>
                <w:rFonts w:ascii="Tahoma" w:hAnsi="Tahoma" w:cs="Tahoma"/>
                <w:sz w:val="20"/>
              </w:rPr>
            </w:pPr>
            <w:r w:rsidRPr="008F06B2">
              <w:rPr>
                <w:rFonts w:ascii="Tahoma" w:hAnsi="Tahoma" w:cs="Tahoma"/>
                <w:sz w:val="20"/>
              </w:rPr>
              <w:t>Nous lisons du verset 4 au verset 8, un autre de ces  sévères avertissements mis en relief dans la Parole de Dieu. Celui-ci est très important. Ceci est un passage de l’Ecriture qui a causé tant de perplexité et d’inquiétude parmi les croyants; surtout parmi ceux qui ont récidivé, ceux-là qui ont laissé la grâce de Dieu s’écouler de leurs cœurs.</w:t>
            </w:r>
          </w:p>
          <w:p w:rsidR="008F06B2" w:rsidRPr="008F06B2" w:rsidRDefault="008F06B2" w:rsidP="008F06B2">
            <w:pPr>
              <w:pStyle w:val="MP"/>
              <w:spacing w:before="0"/>
              <w:rPr>
                <w:rFonts w:ascii="Tahoma" w:hAnsi="Tahoma" w:cs="Tahoma"/>
                <w:sz w:val="20"/>
              </w:rPr>
            </w:pPr>
            <w:r w:rsidRPr="008F06B2">
              <w:rPr>
                <w:rFonts w:ascii="Tahoma" w:hAnsi="Tahoma" w:cs="Tahoma"/>
                <w:sz w:val="20"/>
              </w:rPr>
              <w:t>Cette Epître retentit à maintes reprises, avec des avertissements contre le risque que l’on court en se détournant de Dieu – le danger qu’il y a à laisser notre zèle ou notre foi tiédir à n’importe quel degré, et d’aller ainsi à la dérive comme c’est le cas ici. C’était apparemment le danger même auquel ces Chrétiens Hébreux faisaient face.</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Nous traversons certainement une période de Christianisme, où nous aurons besoin d’avoir la force que Dieu a pour chacun de nous. Nous ne savons pas ce à quoi nous serons confrontés dans la crise qui viendra sur le monde. Il n’y a qu’une chose sur laquelle nous pouvons compter et une chose que nous pouvons espérer ces jours-ci; cette chose, c’est la grâce de Dieu, laquelle Il a révélée dans Sa Parole inspirée, et nous a offerte. Si cette Parole que nous étudions nous aide et nous fortifie à cet effet, nous aurons atteint l’objectif de Dieu pour nous. Il est possible à un enfant de Dieu de s’en sortir et de conserver la victoire sans récidiver. Cela a été prouvé à plusieurs reprises. </w:t>
            </w:r>
          </w:p>
          <w:p w:rsidR="008F06B2" w:rsidRPr="008F06B2" w:rsidRDefault="008F06B2" w:rsidP="008F06B2">
            <w:pPr>
              <w:pStyle w:val="MP"/>
              <w:spacing w:before="0"/>
              <w:rPr>
                <w:rFonts w:ascii="Tahoma" w:hAnsi="Tahoma" w:cs="Tahoma"/>
                <w:sz w:val="20"/>
              </w:rPr>
            </w:pPr>
            <w:r w:rsidRPr="008F06B2">
              <w:rPr>
                <w:rFonts w:ascii="Tahoma" w:hAnsi="Tahoma" w:cs="Tahoma"/>
                <w:sz w:val="20"/>
              </w:rPr>
              <w:t>Il y a une grande différence entre la récidive ordinaire et ce qui est mis en relief ici dans ces versets. La Bible fait une distinction entre la récidive et l’apostasie. Pour celui qui a récidivé, il y a bien de l’espoir qu’il soit rétabli s’il peut se repentir et renouveler ses vœux au Seigneur. Il y a beaucoup d’exhortations et de supplications dans les Ecritures en direction des récidivistes pour qu’ils ne croient pas à autre chose.</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J’ai entendu certaines gens dire que, si vous avez eu le baptême du Saint-Esprit et que vous avez chuté, il n’y a plus d’espoir pour vous. Vous ne trouverez pas une pareille chose dans la Parole de Dieu. Et cela a été réfuté maintes et maintes fois par ceux qui sont ainsi tombés. Mais, parce que Dieu étend Sa miséricorde et Sa grâce à ceux qui ont récidivé, ne tirons pas la conclusion selon laquelle l’on </w:t>
            </w:r>
            <w:r w:rsidRPr="008F06B2">
              <w:rPr>
                <w:rFonts w:ascii="Tahoma" w:hAnsi="Tahoma" w:cs="Tahoma"/>
                <w:sz w:val="20"/>
              </w:rPr>
              <w:lastRenderedPageBreak/>
              <w:t xml:space="preserve">peut considérer cela comme une excuse pour rabaisser le standard ou devenir moins zélés dans notre marche devant le Seigneur. Nous devons maintenir le standard tel qu’il est, comme s’il n’était plus possible de retourner au Seigneur.     </w:t>
            </w:r>
          </w:p>
          <w:p w:rsidR="008F06B2" w:rsidRPr="008F06B2" w:rsidRDefault="008F06B2" w:rsidP="008F06B2">
            <w:pPr>
              <w:pStyle w:val="MP"/>
              <w:spacing w:before="0"/>
              <w:rPr>
                <w:rFonts w:ascii="Tahoma" w:hAnsi="Tahoma" w:cs="Tahoma"/>
                <w:sz w:val="20"/>
              </w:rPr>
            </w:pPr>
            <w:r w:rsidRPr="008F06B2">
              <w:rPr>
                <w:rFonts w:ascii="Tahoma" w:hAnsi="Tahoma" w:cs="Tahoma"/>
                <w:sz w:val="20"/>
              </w:rPr>
              <w:t>Mais, pour l’homme qui s’est détourné de Dieu et est parvenu à l’étape finale décrite dans ces versets, il n’y a pas d’espoir. Jean a dit: "Il y a un péché qui mène à la mort; ce n'est pas pour ce péché-là que je dis de prier" (1 Jean 5:16). Jésus fit allusion à la même chose lorsqu’Il parla du péché qui ne peut être pardonné. Se détourner de Dieu, c’est apostasier, renier la foi; c’est rejeter les voies de la foi et le seul moyen par lequel nous avons accès à Dieu.</w:t>
            </w:r>
          </w:p>
          <w:p w:rsidR="008F06B2" w:rsidRPr="008F06B2" w:rsidRDefault="008F06B2" w:rsidP="008F06B2">
            <w:pPr>
              <w:pStyle w:val="MP"/>
              <w:spacing w:before="0"/>
              <w:rPr>
                <w:rFonts w:ascii="Tahoma" w:hAnsi="Tahoma" w:cs="Tahoma"/>
                <w:sz w:val="20"/>
              </w:rPr>
            </w:pPr>
            <w:r w:rsidRPr="008F06B2">
              <w:rPr>
                <w:rFonts w:ascii="Tahoma" w:hAnsi="Tahoma" w:cs="Tahoma"/>
                <w:sz w:val="20"/>
              </w:rPr>
              <w:t>Un apostat est un homme qui a une fois connu l’efficacité de la grâce salvatrice de Dieu (le seul remède contre la maladie du péché), et a ensuite rejeté et abandonné, avec mépris, ce remède qui seul peut le sauver de la perdition. Il s’est placé dans la même catégorie que ceux qui ont crucifié Christ; il L’a crucifié de nouveau et L’a publiquement exposé à la honte. C’est-à-dire qu’il se trouve dans le même groupe que ceux qui se tenaient près de la croix, se moquaient de Lui et Le prenaient pour un imposteur. Il s’est écarté lui-même des moyens par lesquels il a eu accès auprès de Dieu. Il est entièrement coupé de Dieu par la position qu’il a prise.</w:t>
            </w:r>
          </w:p>
          <w:p w:rsidR="008F06B2" w:rsidRPr="008F06B2" w:rsidRDefault="008F06B2" w:rsidP="008F06B2">
            <w:pPr>
              <w:pStyle w:val="SH"/>
              <w:spacing w:before="0"/>
              <w:rPr>
                <w:rFonts w:ascii="Tahoma" w:hAnsi="Tahoma" w:cs="Tahoma"/>
                <w:noProof w:val="0"/>
                <w:sz w:val="20"/>
              </w:rPr>
            </w:pPr>
            <w:r w:rsidRPr="008F06B2">
              <w:rPr>
                <w:rFonts w:ascii="Tahoma" w:hAnsi="Tahoma" w:cs="Tahoma"/>
                <w:noProof w:val="0"/>
                <w:sz w:val="20"/>
              </w:rPr>
              <w:t>L’Exemple de Saül</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Mais on ne parvient pas à ce terrible état en un moment ou d’un seul bond. La chute de Saül fut probablement l’une des plus tragiques qui soient mentionnées dans la Bible. Mais il n’a pas atteint cet état après avoir fait un ou deux pas. C’était beaucoup de faux pas qui l’avaient entrainé dans cette condition. </w:t>
            </w:r>
          </w:p>
          <w:p w:rsidR="008F06B2" w:rsidRPr="008F06B2" w:rsidRDefault="008F06B2" w:rsidP="008F06B2">
            <w:pPr>
              <w:pStyle w:val="MP"/>
              <w:spacing w:before="0"/>
              <w:rPr>
                <w:rFonts w:ascii="Tahoma" w:hAnsi="Tahoma" w:cs="Tahoma"/>
                <w:sz w:val="20"/>
              </w:rPr>
            </w:pPr>
            <w:r w:rsidRPr="008F06B2">
              <w:rPr>
                <w:rFonts w:ascii="Tahoma" w:hAnsi="Tahoma" w:cs="Tahoma"/>
                <w:sz w:val="20"/>
              </w:rPr>
              <w:t>En le reprenant, Samuel dit: "Lorsque tu étais petit à tes yeux…" (1 Samuel 15:17). Cela laisse à supposer que l’orgueil était entré en lui. Il y eut un temps où Saül marchait prudemment devant le Seigneur dans l’humilité. Mais lorsqu’il remporta plusieurs victoires, il se donna apparemment la gloire, au lieu de l’attribuer à Dieu. Au fur et à mesure qu’un homme agit de la sorte, il laisse la porte ouverte à l’orgueil.</w:t>
            </w:r>
          </w:p>
          <w:p w:rsidR="008F06B2" w:rsidRPr="008F06B2" w:rsidRDefault="008F06B2" w:rsidP="008F06B2">
            <w:pPr>
              <w:pStyle w:val="MP"/>
              <w:spacing w:before="0"/>
              <w:rPr>
                <w:rFonts w:ascii="Tahoma" w:hAnsi="Tahoma" w:cs="Tahoma"/>
                <w:sz w:val="20"/>
              </w:rPr>
            </w:pPr>
            <w:r w:rsidRPr="008F06B2">
              <w:rPr>
                <w:rFonts w:ascii="Tahoma" w:hAnsi="Tahoma" w:cs="Tahoma"/>
                <w:sz w:val="20"/>
              </w:rPr>
              <w:t>L’étape suivante à laquelle Saül était parvenu était la désobéissance: "Pourquoi n’as-tu pas écouté la voix de l’Eternel?" (1 Samuel 15:19). Ayant pris les choses en mains, il lui était facile de faire un pas de plus et de désobéir à l’ordre qui lui avait été donné. Nous constatons que l’étape suivante de sa chute fut l’autojustification: "J’ai bien écouté la voix de l’Eternel" (1 Samuel 15:20).</w:t>
            </w:r>
          </w:p>
          <w:p w:rsidR="008F06B2" w:rsidRPr="008F06B2" w:rsidRDefault="008F06B2" w:rsidP="008F06B2">
            <w:pPr>
              <w:pStyle w:val="MP"/>
              <w:spacing w:before="0"/>
              <w:rPr>
                <w:rFonts w:ascii="Tahoma" w:hAnsi="Tahoma" w:cs="Tahoma"/>
                <w:sz w:val="20"/>
              </w:rPr>
            </w:pPr>
            <w:r w:rsidRPr="008F06B2">
              <w:rPr>
                <w:rFonts w:ascii="Tahoma" w:hAnsi="Tahoma" w:cs="Tahoma"/>
                <w:sz w:val="20"/>
              </w:rPr>
              <w:t>Lorsqu’un homme agit mal et commence ce genre  de parcours, il se justifiera dans le mal qu’il fait. Maintenant, nous trouvons des traces de colère se manifester dans la vie de Saül. Ceci fut au moment où un groupe de personnes sortit pour saluer David et chantait en chœur: "Saül a frappé ses mille, et David ses dix mille. Saül fut très irrité" (1 Samuel 18:7, 8). Après, c’est la convoitise que nous voyons se manifester: "Il ne lui manque plus que la royauté" (verset 8).</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Ensuite, c’est l’envie qui se manifesta en lui: "Et Saül regarda David d’un mauvais œil, à partir de ce jour et dans la suite" (1 Samuel 18:9). Puis, nous voyons la haine: "Saül … fut toute sa vie l’ennemi de David" (1 Samuel 18:29). Toutes ces citations nous donnent une vue panoramique du parcours que Saül fit vers la chute. L’étape suivante fut que Saül était possédé de démon: "Alors le mauvais esprit de l’Eternel fut sur Saül" (1 Samuel 19:9). Ce fut ensuite le meurtre: "Et Saül voulut le frapper avec sa lance contre la paroi" (1 Samuel 19:10). Le pas suivant qu’il fit, c’était d’aller consulter une voyante: "Prédis-moi l'avenir en évoquant un mort, et fais-moi monter celui que je te dirai" (1 Samuel 28:8). Il ne pouvait plus entendre le Seigneur parler, ni recevoir n’importe quelle </w:t>
            </w:r>
            <w:r w:rsidRPr="008F06B2">
              <w:rPr>
                <w:rFonts w:ascii="Tahoma" w:hAnsi="Tahoma" w:cs="Tahoma"/>
                <w:sz w:val="20"/>
              </w:rPr>
              <w:lastRenderedPageBreak/>
              <w:t>consolation ou parole réconfortante. Après avoir massacré les sacrificateurs et leurs familles à Nob, il eut recours au conseil des survivants de la ville. Il appela les prophètes pour avoir d’eux des conseils après les avoir persécutés, mais il ne reçut aucune réponse du Seigneur. Il y eut un temps où Saül eut des conseils de Dieu, mais il s’en moqua. Maintenant, il était dans une position où il avait besoin de Son conseil, et il ne pouvait plus en recevoir.</w:t>
            </w:r>
          </w:p>
          <w:p w:rsidR="008F06B2" w:rsidRPr="008F06B2" w:rsidRDefault="008F06B2" w:rsidP="008F06B2">
            <w:pPr>
              <w:pStyle w:val="MP"/>
              <w:spacing w:before="0"/>
              <w:rPr>
                <w:rFonts w:ascii="Tahoma" w:hAnsi="Tahoma" w:cs="Tahoma"/>
                <w:sz w:val="20"/>
              </w:rPr>
            </w:pPr>
            <w:r w:rsidRPr="008F06B2">
              <w:rPr>
                <w:rFonts w:ascii="Tahoma" w:hAnsi="Tahoma" w:cs="Tahoma"/>
                <w:sz w:val="20"/>
              </w:rPr>
              <w:t>Alors,  vint l’étape finale: "Saül prit son épée et se jeta dessus". Il se suicida. La vie de Saül est pour nous un bel exemple de l’homme qui s’est détourné de Dieu.</w:t>
            </w:r>
          </w:p>
          <w:p w:rsidR="008F06B2" w:rsidRPr="008F06B2" w:rsidRDefault="008F06B2" w:rsidP="008F06B2">
            <w:pPr>
              <w:pStyle w:val="SH"/>
              <w:spacing w:before="0"/>
              <w:rPr>
                <w:rFonts w:ascii="Tahoma" w:hAnsi="Tahoma" w:cs="Tahoma"/>
                <w:noProof w:val="0"/>
                <w:sz w:val="20"/>
              </w:rPr>
            </w:pPr>
            <w:r w:rsidRPr="008F06B2">
              <w:rPr>
                <w:rFonts w:ascii="Tahoma" w:hAnsi="Tahoma" w:cs="Tahoma"/>
                <w:noProof w:val="0"/>
                <w:sz w:val="20"/>
              </w:rPr>
              <w:t>Combattez le Bon Combat</w:t>
            </w:r>
          </w:p>
          <w:p w:rsidR="008F06B2" w:rsidRPr="008F06B2" w:rsidRDefault="008F06B2" w:rsidP="008F06B2">
            <w:pPr>
              <w:pStyle w:val="MP"/>
              <w:spacing w:before="0"/>
              <w:rPr>
                <w:rFonts w:ascii="Tahoma" w:hAnsi="Tahoma" w:cs="Tahoma"/>
                <w:b/>
                <w:sz w:val="20"/>
              </w:rPr>
            </w:pPr>
            <w:r w:rsidRPr="008F06B2">
              <w:rPr>
                <w:rFonts w:ascii="Tahoma" w:hAnsi="Tahoma" w:cs="Tahoma"/>
                <w:b/>
                <w:sz w:val="20"/>
              </w:rPr>
              <w:t>"Quoique nous parlions ainsi, bien-aimés, nous attendons, pour ce qui vous concerne, des choses meilleures et favorables au salut".</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Ils n’étaient pas arrivés à un état désespéré; mais la crainte de Paul ici était que, à cause des persuasions et des persécutions de ceux qui judaïsaient, ils fussent si découragés au point d’abandonner en bloc et de rejeter le Seigneur. Ainsi, ceci est une exhortation pour continuer à combattre et à aller de l’avant pour lutter contre le mal, quel que soit les obstacles. Ce n’est jamais un combat où l’on perd. Rappelez-vous cela! </w:t>
            </w:r>
          </w:p>
          <w:p w:rsidR="008F06B2" w:rsidRPr="008F06B2" w:rsidRDefault="008F06B2" w:rsidP="008F06B2">
            <w:pPr>
              <w:pStyle w:val="MP"/>
              <w:spacing w:before="0"/>
              <w:rPr>
                <w:rFonts w:ascii="Tahoma" w:hAnsi="Tahoma" w:cs="Tahoma"/>
                <w:sz w:val="20"/>
              </w:rPr>
            </w:pPr>
            <w:r w:rsidRPr="008F06B2">
              <w:rPr>
                <w:rFonts w:ascii="Tahoma" w:hAnsi="Tahoma" w:cs="Tahoma"/>
                <w:sz w:val="20"/>
              </w:rPr>
              <w:t>Ce que le Seigneur veut, c’est cet esprit de combat qui avance – non pas nécessairement dans le sens militaire d’aujourd’hui; mais, cet esprit-là qui n’abandonnera jamais la lutte du bien contre le mal, qui ne sera jamais découragé ou qui ne rabaissera jamais nos bras, ni ne nous mettra au repos tant que la bataille fait rage. Dieu récompense l’homme qui a cet esprit. Vous trouverez que cela est vrai tout le long de cette Epître aux Hébreux. Paul leur a dit qu’ils n’ont pas résisté jusqu’au sang en combattant contre le péché. Ils n’étaient pas parvenus au point où ils avaient donné leurs vies; mais plusieurs autres personnes l’avaient fait. Je préférerais mourir en combattant si je dois mourir, plutôt que de me coucher et croiser les bras.</w:t>
            </w:r>
          </w:p>
          <w:p w:rsidR="008F06B2" w:rsidRPr="008F06B2" w:rsidRDefault="008F06B2" w:rsidP="008F06B2">
            <w:pPr>
              <w:pStyle w:val="MP"/>
              <w:spacing w:before="0"/>
              <w:rPr>
                <w:rFonts w:ascii="Tahoma" w:hAnsi="Tahoma" w:cs="Tahoma"/>
                <w:sz w:val="20"/>
              </w:rPr>
            </w:pPr>
            <w:r w:rsidRPr="008F06B2">
              <w:rPr>
                <w:rFonts w:ascii="Tahoma" w:hAnsi="Tahoma" w:cs="Tahoma"/>
                <w:sz w:val="20"/>
              </w:rPr>
              <w:t>James Lawrence fut mortellement blessé lors d’un combat naval au cours de la Révolution Américaine. Comme on descendait un canot pour le dégager, il dit: "N’abandonnez pas le bateau!". Ces mots ont été immortalisés dans notre histoire.</w:t>
            </w:r>
          </w:p>
          <w:p w:rsidR="008F06B2" w:rsidRPr="008F06B2" w:rsidRDefault="008F06B2" w:rsidP="008F06B2">
            <w:pPr>
              <w:pStyle w:val="MP"/>
              <w:spacing w:before="0"/>
              <w:rPr>
                <w:rFonts w:ascii="Tahoma" w:hAnsi="Tahoma" w:cs="Tahoma"/>
                <w:sz w:val="20"/>
              </w:rPr>
            </w:pPr>
            <w:r w:rsidRPr="008F06B2">
              <w:rPr>
                <w:rFonts w:ascii="Tahoma" w:hAnsi="Tahoma" w:cs="Tahoma"/>
                <w:sz w:val="20"/>
              </w:rPr>
              <w:t>John Paul Jones fut un autre. Son bateau, le "Bon Homme Richard", fut sérieusement endommagé et sombrait. Le commandant du navire britannique le "Sérapis" apparut sur le pont et lui ordonna de se rendre. John Paul Jones répliqua: "Je n’ai pas encore commencé le combat". Il manœuvra le bateau jusqu’à côté du "Sérapis" dans cet état de naufrage, jeta des câbles et attacha son bateau qui coulait au navire britannique. Son équipage monta à bord et se livra à un corps à corps, vainquit l’équipage ennemi, prit le commandement du navire et ramena les deux bateaux au port.</w:t>
            </w:r>
          </w:p>
          <w:p w:rsidR="008F06B2" w:rsidRPr="008F06B2" w:rsidRDefault="008F06B2" w:rsidP="008F06B2">
            <w:pPr>
              <w:pStyle w:val="MP"/>
              <w:spacing w:before="0"/>
              <w:rPr>
                <w:rFonts w:ascii="Tahoma" w:hAnsi="Tahoma" w:cs="Tahoma"/>
                <w:sz w:val="20"/>
              </w:rPr>
            </w:pPr>
            <w:r w:rsidRPr="008F06B2">
              <w:rPr>
                <w:rFonts w:ascii="Tahoma" w:hAnsi="Tahoma" w:cs="Tahoma"/>
                <w:sz w:val="20"/>
              </w:rPr>
              <w:t xml:space="preserve">Il fut un homme qui ne croisa pas les bras; il continua le combat. Dieu veut mettre en nous un peu de cet esprit de combat qui n’abandonnera jamais le bateau.                   </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B44" w:rsidRDefault="00DF6B44" w:rsidP="00355763">
      <w:pPr>
        <w:pStyle w:val="Style1"/>
      </w:pPr>
      <w:r>
        <w:separator/>
      </w:r>
    </w:p>
  </w:endnote>
  <w:endnote w:type="continuationSeparator" w:id="0">
    <w:p w:rsidR="00DF6B44" w:rsidRDefault="00DF6B4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8F06B2"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Des Enfants En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D8360B">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D8360B">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B44" w:rsidRDefault="00DF6B44" w:rsidP="00355763">
      <w:pPr>
        <w:pStyle w:val="Style1"/>
      </w:pPr>
      <w:r>
        <w:separator/>
      </w:r>
    </w:p>
  </w:footnote>
  <w:footnote w:type="continuationSeparator" w:id="0">
    <w:p w:rsidR="00DF6B44" w:rsidRDefault="00DF6B4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F06B2"/>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25EF"/>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87158"/>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6B2"/>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360B"/>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6B44"/>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21364068">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6</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2015-04-04T14:48:00Z</cp:lastPrinted>
  <dcterms:created xsi:type="dcterms:W3CDTF">2015-04-04T14:48:00Z</dcterms:created>
  <dcterms:modified xsi:type="dcterms:W3CDTF">2015-04-04T14:49:00Z</dcterms:modified>
</cp:coreProperties>
</file>