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21" w:rsidRPr="00DA0621" w:rsidRDefault="00DA0621" w:rsidP="00DA0621">
      <w:pPr>
        <w:pStyle w:val="2S"/>
        <w:spacing w:before="0"/>
        <w:rPr>
          <w:rFonts w:ascii="Tahoma" w:hAnsi="Tahoma" w:cs="Tahoma"/>
          <w:noProof w:val="0"/>
          <w:sz w:val="32"/>
          <w:szCs w:val="32"/>
        </w:rPr>
      </w:pPr>
      <w:r w:rsidRPr="00DA0621">
        <w:rPr>
          <w:rFonts w:ascii="Tahoma" w:hAnsi="Tahoma" w:cs="Tahoma"/>
          <w:noProof w:val="0"/>
          <w:sz w:val="32"/>
          <w:szCs w:val="32"/>
        </w:rPr>
        <w:t>LES AVERTISSEMENTS</w:t>
      </w:r>
    </w:p>
    <w:p w:rsidR="00DA0621" w:rsidRPr="00DA0621" w:rsidRDefault="0088286B" w:rsidP="00DA0621">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A0621" w:rsidRPr="00DA0621">
        <w:rPr>
          <w:rFonts w:ascii="Tahoma" w:hAnsi="Tahoma" w:cs="Tahoma"/>
          <w:sz w:val="20"/>
        </w:rPr>
        <w:t>Hébreux 3:7-19; 4:1-13</w:t>
      </w:r>
    </w:p>
    <w:p w:rsidR="000E5DD0" w:rsidRPr="00B03CB9" w:rsidRDefault="00DA0621" w:rsidP="00DA0621">
      <w:pPr>
        <w:pStyle w:val="CC"/>
        <w:spacing w:before="0"/>
        <w:rPr>
          <w:rFonts w:ascii="Tahoma" w:hAnsi="Tahoma" w:cs="Tahoma"/>
          <w:b w:val="0"/>
          <w:bCs/>
        </w:rPr>
      </w:pPr>
      <w:r>
        <w:rPr>
          <w:rFonts w:ascii="Tahoma" w:hAnsi="Tahoma" w:cs="Tahoma"/>
          <w:sz w:val="20"/>
        </w:rPr>
        <w:t>LEÇON  434</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DA0621" w:rsidRPr="00DA0621" w:rsidRDefault="00AF760C" w:rsidP="00DA0621">
      <w:pPr>
        <w:pStyle w:val="AK"/>
        <w:pBdr>
          <w:bottom w:val="thinThickSmallGap" w:sz="24" w:space="1" w:color="auto"/>
        </w:pBdr>
        <w:spacing w:before="0" w:after="0"/>
        <w:ind w:left="0" w:right="0"/>
        <w:rPr>
          <w:rFonts w:ascii="Tahoma" w:hAnsi="Tahoma" w:cs="Tahoma"/>
          <w:noProof w:val="0"/>
          <w:sz w:val="20"/>
        </w:rPr>
      </w:pPr>
      <w:r w:rsidRPr="00265B6C">
        <w:rPr>
          <w:rFonts w:ascii="Tahoma" w:hAnsi="Tahoma" w:cs="Tahoma"/>
          <w:b w:val="0"/>
        </w:rPr>
        <w:t>VERSET DE MEMOIRE:</w:t>
      </w:r>
      <w:r w:rsidRPr="00265B6C">
        <w:t xml:space="preserve"> </w:t>
      </w:r>
      <w:r w:rsidR="00DA0621" w:rsidRPr="00DA0621">
        <w:rPr>
          <w:rFonts w:ascii="Tahoma" w:hAnsi="Tahoma" w:cs="Tahoma"/>
          <w:noProof w:val="0"/>
          <w:sz w:val="20"/>
        </w:rPr>
        <w:t>"</w:t>
      </w:r>
      <w:r w:rsidR="00DA0621" w:rsidRPr="00DA0621">
        <w:rPr>
          <w:rFonts w:ascii="Tahoma" w:hAnsi="Tahoma" w:cs="Tahoma"/>
          <w:sz w:val="20"/>
        </w:rPr>
        <w:t>Car la parole de Dieu est vivante et efficace, plus tranchante qu'une épée quelconque à deux tranchants, pénétrante jusqu'à partager âme et esprit, jointures et mœlles; elle juge les sentiments et les pensées du cœur</w:t>
      </w:r>
      <w:r w:rsidR="00DA0621" w:rsidRPr="00DA0621">
        <w:rPr>
          <w:rFonts w:ascii="Tahoma" w:hAnsi="Tahoma" w:cs="Tahoma"/>
          <w:noProof w:val="0"/>
          <w:sz w:val="20"/>
        </w:rPr>
        <w:t xml:space="preserve">" (Hébreux 4:12). </w:t>
      </w: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DD1F3E" w:rsidRDefault="008A23EB" w:rsidP="009841E1">
            <w:pPr>
              <w:rPr>
                <w:rFonts w:ascii="Tahoma" w:hAnsi="Tahoma" w:cs="Tahoma"/>
                <w:b/>
                <w:bCs/>
                <w:color w:val="44546A"/>
              </w:rPr>
            </w:pPr>
          </w:p>
          <w:p w:rsidR="00DA0621" w:rsidRPr="00DD1F3E" w:rsidRDefault="00DA0621" w:rsidP="00DA0621">
            <w:pPr>
              <w:rPr>
                <w:rFonts w:ascii="Tahoma" w:hAnsi="Tahoma" w:cs="Tahoma"/>
                <w:color w:val="44546A"/>
              </w:rPr>
            </w:pPr>
            <w:r w:rsidRPr="00DA0621">
              <w:rPr>
                <w:rFonts w:ascii="Tahoma" w:hAnsi="Tahoma" w:cs="Tahoma"/>
                <w:b/>
                <w:color w:val="44546A"/>
              </w:rPr>
              <w:t>Hébreux</w:t>
            </w:r>
            <w:r w:rsidRPr="00DD1F3E">
              <w:rPr>
                <w:rFonts w:ascii="Tahoma" w:hAnsi="Tahoma" w:cs="Tahoma"/>
                <w:b/>
                <w:bCs/>
                <w:color w:val="44546A"/>
              </w:rPr>
              <w:t xml:space="preserve"> 3:7-19 </w:t>
            </w:r>
            <w:r w:rsidRPr="00DD1F3E">
              <w:rPr>
                <w:rFonts w:ascii="Tahoma" w:hAnsi="Tahoma" w:cs="Tahoma"/>
                <w:color w:val="44546A"/>
              </w:rPr>
              <w:br/>
            </w:r>
            <w:r w:rsidRPr="00DD1F3E">
              <w:rPr>
                <w:rFonts w:ascii="Tahoma" w:hAnsi="Tahoma" w:cs="Tahoma"/>
                <w:color w:val="44546A"/>
                <w:vertAlign w:val="superscript"/>
              </w:rPr>
              <w:t xml:space="preserve">7 </w:t>
            </w:r>
            <w:r w:rsidRPr="00DD1F3E">
              <w:rPr>
                <w:rFonts w:ascii="Tahoma" w:hAnsi="Tahoma" w:cs="Tahoma"/>
                <w:color w:val="44546A"/>
              </w:rPr>
              <w:t xml:space="preserve">C'est pourquoi, selon ce que dit le Saint-Esprit: Aujourd'hui, si vous entendez sa voix, </w:t>
            </w:r>
            <w:r w:rsidRPr="00DD1F3E">
              <w:rPr>
                <w:rFonts w:ascii="Tahoma" w:hAnsi="Tahoma" w:cs="Tahoma"/>
                <w:color w:val="44546A"/>
              </w:rPr>
              <w:br/>
            </w:r>
            <w:r w:rsidRPr="00DD1F3E">
              <w:rPr>
                <w:rFonts w:ascii="Tahoma" w:hAnsi="Tahoma" w:cs="Tahoma"/>
                <w:color w:val="44546A"/>
                <w:vertAlign w:val="superscript"/>
              </w:rPr>
              <w:t xml:space="preserve">8 </w:t>
            </w:r>
            <w:r w:rsidRPr="00DD1F3E">
              <w:rPr>
                <w:rFonts w:ascii="Tahoma" w:hAnsi="Tahoma" w:cs="Tahoma"/>
                <w:color w:val="44546A"/>
              </w:rPr>
              <w:t xml:space="preserve">N'endurcissez pas vos coeurs, comme lors de la révolte, Le jour de la tentation dans le désert, </w:t>
            </w:r>
            <w:r w:rsidRPr="00DD1F3E">
              <w:rPr>
                <w:rFonts w:ascii="Tahoma" w:hAnsi="Tahoma" w:cs="Tahoma"/>
                <w:color w:val="44546A"/>
              </w:rPr>
              <w:br/>
            </w:r>
            <w:r w:rsidRPr="00DD1F3E">
              <w:rPr>
                <w:rFonts w:ascii="Tahoma" w:hAnsi="Tahoma" w:cs="Tahoma"/>
                <w:color w:val="44546A"/>
                <w:vertAlign w:val="superscript"/>
              </w:rPr>
              <w:t xml:space="preserve">9 </w:t>
            </w:r>
            <w:r w:rsidRPr="00DD1F3E">
              <w:rPr>
                <w:rFonts w:ascii="Tahoma" w:hAnsi="Tahoma" w:cs="Tahoma"/>
                <w:color w:val="44546A"/>
              </w:rPr>
              <w:t xml:space="preserve">Où vos pères me tentèrent Pour m'éprouver, et ils virent mes oeuvres Pendant quarante ans. </w:t>
            </w:r>
            <w:r w:rsidRPr="00DD1F3E">
              <w:rPr>
                <w:rFonts w:ascii="Tahoma" w:hAnsi="Tahoma" w:cs="Tahoma"/>
                <w:color w:val="44546A"/>
              </w:rPr>
              <w:br/>
            </w:r>
            <w:r w:rsidRPr="00DD1F3E">
              <w:rPr>
                <w:rFonts w:ascii="Tahoma" w:hAnsi="Tahoma" w:cs="Tahoma"/>
                <w:color w:val="44546A"/>
                <w:vertAlign w:val="superscript"/>
              </w:rPr>
              <w:t xml:space="preserve">10 </w:t>
            </w:r>
            <w:r w:rsidRPr="00DD1F3E">
              <w:rPr>
                <w:rFonts w:ascii="Tahoma" w:hAnsi="Tahoma" w:cs="Tahoma"/>
                <w:color w:val="44546A"/>
              </w:rPr>
              <w:t xml:space="preserve">Aussi je fus irrité contre cette génération, et je dis: Ils ont toujours un coeur qui s'égare. Ils n'ont pas connu mes voies. </w:t>
            </w:r>
            <w:r w:rsidRPr="00DD1F3E">
              <w:rPr>
                <w:rFonts w:ascii="Tahoma" w:hAnsi="Tahoma" w:cs="Tahoma"/>
                <w:color w:val="44546A"/>
              </w:rPr>
              <w:br/>
            </w:r>
            <w:r w:rsidRPr="00DD1F3E">
              <w:rPr>
                <w:rFonts w:ascii="Tahoma" w:hAnsi="Tahoma" w:cs="Tahoma"/>
                <w:color w:val="44546A"/>
                <w:vertAlign w:val="superscript"/>
              </w:rPr>
              <w:t xml:space="preserve">11 </w:t>
            </w:r>
            <w:r w:rsidRPr="00DD1F3E">
              <w:rPr>
                <w:rFonts w:ascii="Tahoma" w:hAnsi="Tahoma" w:cs="Tahoma"/>
                <w:color w:val="44546A"/>
              </w:rPr>
              <w:t xml:space="preserve">Je jurai donc dans ma colère: Ils n'entreront pas dans mon repos! </w:t>
            </w:r>
            <w:r w:rsidRPr="00DD1F3E">
              <w:rPr>
                <w:rFonts w:ascii="Tahoma" w:hAnsi="Tahoma" w:cs="Tahoma"/>
                <w:color w:val="44546A"/>
              </w:rPr>
              <w:br/>
            </w:r>
            <w:r w:rsidRPr="00DD1F3E">
              <w:rPr>
                <w:rFonts w:ascii="Tahoma" w:hAnsi="Tahoma" w:cs="Tahoma"/>
                <w:color w:val="44546A"/>
                <w:vertAlign w:val="superscript"/>
              </w:rPr>
              <w:t xml:space="preserve">12 </w:t>
            </w:r>
            <w:r w:rsidRPr="00DD1F3E">
              <w:rPr>
                <w:rFonts w:ascii="Tahoma" w:hAnsi="Tahoma" w:cs="Tahoma"/>
                <w:color w:val="44546A"/>
              </w:rPr>
              <w:t xml:space="preserve">Prenez garde, frères, que quelqu'un de vous n'ait un coeur mauvais et incrédule, au point de se détourner du Dieu vivant. </w:t>
            </w:r>
            <w:r w:rsidRPr="00DD1F3E">
              <w:rPr>
                <w:rFonts w:ascii="Tahoma" w:hAnsi="Tahoma" w:cs="Tahoma"/>
                <w:color w:val="44546A"/>
              </w:rPr>
              <w:br/>
            </w:r>
            <w:r w:rsidRPr="00DD1F3E">
              <w:rPr>
                <w:rFonts w:ascii="Tahoma" w:hAnsi="Tahoma" w:cs="Tahoma"/>
                <w:color w:val="44546A"/>
                <w:vertAlign w:val="superscript"/>
              </w:rPr>
              <w:t xml:space="preserve">13 </w:t>
            </w:r>
            <w:r w:rsidRPr="00DD1F3E">
              <w:rPr>
                <w:rFonts w:ascii="Tahoma" w:hAnsi="Tahoma" w:cs="Tahoma"/>
                <w:color w:val="44546A"/>
              </w:rPr>
              <w:t xml:space="preserve">Mais exhortez-vous les uns les autres chaque jour, aussi longtemps qu'on peut dire: Aujourd'hui! afin qu'aucun de vous ne s'endurcisse par la séduction du péché. </w:t>
            </w:r>
            <w:r w:rsidRPr="00DD1F3E">
              <w:rPr>
                <w:rFonts w:ascii="Tahoma" w:hAnsi="Tahoma" w:cs="Tahoma"/>
                <w:color w:val="44546A"/>
              </w:rPr>
              <w:br/>
            </w:r>
            <w:r w:rsidRPr="00DD1F3E">
              <w:rPr>
                <w:rFonts w:ascii="Tahoma" w:hAnsi="Tahoma" w:cs="Tahoma"/>
                <w:color w:val="44546A"/>
                <w:vertAlign w:val="superscript"/>
              </w:rPr>
              <w:t xml:space="preserve">14 </w:t>
            </w:r>
            <w:r w:rsidRPr="00DD1F3E">
              <w:rPr>
                <w:rFonts w:ascii="Tahoma" w:hAnsi="Tahoma" w:cs="Tahoma"/>
                <w:color w:val="44546A"/>
              </w:rPr>
              <w:t xml:space="preserve">Car nous sommes devenus participants de Christ, pourvu que nous retenions fermement jusqu'à la fin l'assurance que nous avions au commencement, </w:t>
            </w:r>
            <w:r w:rsidRPr="00DD1F3E">
              <w:rPr>
                <w:rFonts w:ascii="Tahoma" w:hAnsi="Tahoma" w:cs="Tahoma"/>
                <w:color w:val="44546A"/>
              </w:rPr>
              <w:br/>
            </w:r>
            <w:r w:rsidRPr="00DD1F3E">
              <w:rPr>
                <w:rFonts w:ascii="Tahoma" w:hAnsi="Tahoma" w:cs="Tahoma"/>
                <w:color w:val="44546A"/>
                <w:vertAlign w:val="superscript"/>
              </w:rPr>
              <w:t xml:space="preserve">15 </w:t>
            </w:r>
            <w:r w:rsidRPr="00DD1F3E">
              <w:rPr>
                <w:rFonts w:ascii="Tahoma" w:hAnsi="Tahoma" w:cs="Tahoma"/>
                <w:color w:val="44546A"/>
              </w:rPr>
              <w:t xml:space="preserve">pendant qu'il est dit: Aujourd'hui, si vous entendez sa voix, N'endurcissez pas vos coeurs, comme lors de la révolte. </w:t>
            </w:r>
            <w:r w:rsidRPr="00DD1F3E">
              <w:rPr>
                <w:rFonts w:ascii="Tahoma" w:hAnsi="Tahoma" w:cs="Tahoma"/>
                <w:color w:val="44546A"/>
              </w:rPr>
              <w:br/>
            </w:r>
            <w:r w:rsidRPr="00DD1F3E">
              <w:rPr>
                <w:rFonts w:ascii="Tahoma" w:hAnsi="Tahoma" w:cs="Tahoma"/>
                <w:color w:val="44546A"/>
                <w:vertAlign w:val="superscript"/>
              </w:rPr>
              <w:t xml:space="preserve">16 </w:t>
            </w:r>
            <w:r w:rsidRPr="00DD1F3E">
              <w:rPr>
                <w:rFonts w:ascii="Tahoma" w:hAnsi="Tahoma" w:cs="Tahoma"/>
                <w:color w:val="44546A"/>
              </w:rPr>
              <w:t xml:space="preserve">Qui furent, en effet, ceux qui se révoltèrent après l'avoir entendue, sinon tous ceux qui étaient sortis d'Egypte sous la conduite de Moïse? </w:t>
            </w:r>
            <w:r w:rsidRPr="00DD1F3E">
              <w:rPr>
                <w:rFonts w:ascii="Tahoma" w:hAnsi="Tahoma" w:cs="Tahoma"/>
                <w:color w:val="44546A"/>
              </w:rPr>
              <w:br/>
            </w:r>
            <w:r w:rsidRPr="00DD1F3E">
              <w:rPr>
                <w:rFonts w:ascii="Tahoma" w:hAnsi="Tahoma" w:cs="Tahoma"/>
                <w:color w:val="44546A"/>
                <w:vertAlign w:val="superscript"/>
              </w:rPr>
              <w:lastRenderedPageBreak/>
              <w:t xml:space="preserve">17 </w:t>
            </w:r>
            <w:r w:rsidRPr="00DD1F3E">
              <w:rPr>
                <w:rFonts w:ascii="Tahoma" w:hAnsi="Tahoma" w:cs="Tahoma"/>
                <w:color w:val="44546A"/>
              </w:rPr>
              <w:t xml:space="preserve">Et contre qui Dieu fut-il irrité pendant quarante ans, sinon contre ceux qui péchaient, et dont les cadavres tombèrent dans le désert? </w:t>
            </w:r>
            <w:r w:rsidRPr="00DD1F3E">
              <w:rPr>
                <w:rFonts w:ascii="Tahoma" w:hAnsi="Tahoma" w:cs="Tahoma"/>
                <w:color w:val="44546A"/>
              </w:rPr>
              <w:br/>
            </w:r>
            <w:r w:rsidRPr="00DD1F3E">
              <w:rPr>
                <w:rFonts w:ascii="Tahoma" w:hAnsi="Tahoma" w:cs="Tahoma"/>
                <w:color w:val="44546A"/>
                <w:vertAlign w:val="superscript"/>
              </w:rPr>
              <w:t xml:space="preserve">18 </w:t>
            </w:r>
            <w:r w:rsidRPr="00DD1F3E">
              <w:rPr>
                <w:rFonts w:ascii="Tahoma" w:hAnsi="Tahoma" w:cs="Tahoma"/>
                <w:color w:val="44546A"/>
              </w:rPr>
              <w:t xml:space="preserve">Et à qui jura-t-il qu'ils n'entreraient pas dans son repos, sinon à ceux qui avaient désobéi? </w:t>
            </w:r>
            <w:r w:rsidRPr="00DD1F3E">
              <w:rPr>
                <w:rFonts w:ascii="Tahoma" w:hAnsi="Tahoma" w:cs="Tahoma"/>
                <w:color w:val="44546A"/>
              </w:rPr>
              <w:br/>
            </w:r>
            <w:r w:rsidRPr="00DD1F3E">
              <w:rPr>
                <w:rFonts w:ascii="Tahoma" w:hAnsi="Tahoma" w:cs="Tahoma"/>
                <w:color w:val="44546A"/>
                <w:vertAlign w:val="superscript"/>
              </w:rPr>
              <w:t xml:space="preserve">19 </w:t>
            </w:r>
            <w:r w:rsidRPr="00DD1F3E">
              <w:rPr>
                <w:rFonts w:ascii="Tahoma" w:hAnsi="Tahoma" w:cs="Tahoma"/>
                <w:color w:val="44546A"/>
              </w:rPr>
              <w:t xml:space="preserve">Aussi voyons-nous qu'ils ne purent y entrer à cause de leur incrédulité. </w:t>
            </w:r>
          </w:p>
          <w:p w:rsidR="00DA0621" w:rsidRPr="00DD1F3E" w:rsidRDefault="00DA0621" w:rsidP="00DA0621">
            <w:pPr>
              <w:rPr>
                <w:rStyle w:val="ind"/>
                <w:rFonts w:ascii="Tahoma" w:hAnsi="Tahoma" w:cs="Tahoma"/>
                <w:color w:val="44546A"/>
              </w:rPr>
            </w:pPr>
            <w:r w:rsidRPr="00DD1F3E">
              <w:rPr>
                <w:rFonts w:ascii="Tahoma" w:hAnsi="Tahoma" w:cs="Tahoma"/>
                <w:color w:val="44546A"/>
              </w:rPr>
              <w:br/>
            </w:r>
            <w:r w:rsidRPr="00DA0621">
              <w:rPr>
                <w:rFonts w:ascii="Tahoma" w:hAnsi="Tahoma" w:cs="Tahoma"/>
                <w:b/>
                <w:color w:val="44546A"/>
              </w:rPr>
              <w:t>Hébreux</w:t>
            </w:r>
            <w:r w:rsidRPr="00DD1F3E">
              <w:rPr>
                <w:rFonts w:ascii="Tahoma" w:hAnsi="Tahoma" w:cs="Tahoma"/>
                <w:b/>
                <w:bCs/>
                <w:color w:val="44546A"/>
              </w:rPr>
              <w:t xml:space="preserve"> 4:1-13 </w:t>
            </w:r>
            <w:r w:rsidRPr="00DD1F3E">
              <w:rPr>
                <w:rFonts w:ascii="Tahoma" w:hAnsi="Tahoma" w:cs="Tahoma"/>
                <w:color w:val="44546A"/>
              </w:rPr>
              <w:br/>
            </w:r>
            <w:r w:rsidRPr="00DD1F3E">
              <w:rPr>
                <w:rFonts w:ascii="Tahoma" w:hAnsi="Tahoma" w:cs="Tahoma"/>
                <w:color w:val="44546A"/>
                <w:vertAlign w:val="superscript"/>
              </w:rPr>
              <w:t xml:space="preserve">1 </w:t>
            </w:r>
            <w:r w:rsidRPr="00DD1F3E">
              <w:rPr>
                <w:rStyle w:val="ind"/>
                <w:rFonts w:ascii="Tahoma" w:hAnsi="Tahoma" w:cs="Tahoma"/>
                <w:color w:val="44546A"/>
              </w:rPr>
              <w:t xml:space="preserve">Craignons donc, tandis que la promesse d'entrer dans son repos subsiste encore, qu'aucun de vous ne paraisse ê tre venu trop tard. </w:t>
            </w:r>
            <w:r w:rsidRPr="00DD1F3E">
              <w:rPr>
                <w:rFonts w:ascii="Tahoma" w:hAnsi="Tahoma" w:cs="Tahoma"/>
                <w:color w:val="44546A"/>
              </w:rPr>
              <w:br/>
            </w:r>
            <w:r w:rsidRPr="00DD1F3E">
              <w:rPr>
                <w:rStyle w:val="ind"/>
                <w:rFonts w:ascii="Tahoma" w:hAnsi="Tahoma" w:cs="Tahoma"/>
                <w:color w:val="44546A"/>
                <w:vertAlign w:val="superscript"/>
              </w:rPr>
              <w:t xml:space="preserve">2 </w:t>
            </w:r>
            <w:r w:rsidRPr="00DD1F3E">
              <w:rPr>
                <w:rStyle w:val="ind"/>
                <w:rFonts w:ascii="Tahoma" w:hAnsi="Tahoma" w:cs="Tahoma"/>
                <w:color w:val="44546A"/>
              </w:rPr>
              <w:t xml:space="preserve">Car cette bonne nouvelle nous a été annoncée aussi bien qu'à eux; mais la parole qui leur fut annoncée ne leur servit de rien, parce qu'elle ne trouva pas de la foi chez ceux qui l'entendirent. </w:t>
            </w:r>
            <w:r w:rsidRPr="00DD1F3E">
              <w:rPr>
                <w:rFonts w:ascii="Tahoma" w:hAnsi="Tahoma" w:cs="Tahoma"/>
                <w:color w:val="44546A"/>
              </w:rPr>
              <w:br/>
            </w:r>
            <w:r w:rsidRPr="00DD1F3E">
              <w:rPr>
                <w:rStyle w:val="ind"/>
                <w:rFonts w:ascii="Tahoma" w:hAnsi="Tahoma" w:cs="Tahoma"/>
                <w:color w:val="44546A"/>
                <w:vertAlign w:val="superscript"/>
              </w:rPr>
              <w:t xml:space="preserve">3 </w:t>
            </w:r>
            <w:r w:rsidRPr="00DD1F3E">
              <w:rPr>
                <w:rStyle w:val="ind"/>
                <w:rFonts w:ascii="Tahoma" w:hAnsi="Tahoma" w:cs="Tahoma"/>
                <w:color w:val="44546A"/>
              </w:rPr>
              <w:t xml:space="preserve">Pour nous qui avons cru, nous entrons dans le repos, selon qu'il dit: Je jurai dans ma colère: Ils n'entreront pas dans mon repos! Il dit cela, quoique ses oeuvres eussent été achevées depuis la création du monde. </w:t>
            </w:r>
            <w:r w:rsidRPr="00DD1F3E">
              <w:rPr>
                <w:rFonts w:ascii="Tahoma" w:hAnsi="Tahoma" w:cs="Tahoma"/>
                <w:color w:val="44546A"/>
              </w:rPr>
              <w:br/>
            </w:r>
            <w:r w:rsidRPr="00DD1F3E">
              <w:rPr>
                <w:rStyle w:val="ind"/>
                <w:rFonts w:ascii="Tahoma" w:hAnsi="Tahoma" w:cs="Tahoma"/>
                <w:color w:val="44546A"/>
                <w:vertAlign w:val="superscript"/>
              </w:rPr>
              <w:t xml:space="preserve">4 </w:t>
            </w:r>
            <w:r w:rsidRPr="00DD1F3E">
              <w:rPr>
                <w:rStyle w:val="ind"/>
                <w:rFonts w:ascii="Tahoma" w:hAnsi="Tahoma" w:cs="Tahoma"/>
                <w:color w:val="44546A"/>
              </w:rPr>
              <w:t xml:space="preserve">Car il a parlé quelque part ainsi du septième jour: Et Dieu se reposa de toutes ses oeuvres le septième jour. </w:t>
            </w:r>
            <w:r w:rsidRPr="00DD1F3E">
              <w:rPr>
                <w:rFonts w:ascii="Tahoma" w:hAnsi="Tahoma" w:cs="Tahoma"/>
                <w:color w:val="44546A"/>
              </w:rPr>
              <w:br/>
            </w:r>
            <w:r w:rsidRPr="00DD1F3E">
              <w:rPr>
                <w:rStyle w:val="ind"/>
                <w:rFonts w:ascii="Tahoma" w:hAnsi="Tahoma" w:cs="Tahoma"/>
                <w:color w:val="44546A"/>
                <w:vertAlign w:val="superscript"/>
              </w:rPr>
              <w:t xml:space="preserve">5 </w:t>
            </w:r>
            <w:r w:rsidRPr="00DD1F3E">
              <w:rPr>
                <w:rStyle w:val="ind"/>
                <w:rFonts w:ascii="Tahoma" w:hAnsi="Tahoma" w:cs="Tahoma"/>
                <w:color w:val="44546A"/>
              </w:rPr>
              <w:t xml:space="preserve">Et ici encore: Ils n'entreront pas dans mon repos! </w:t>
            </w:r>
            <w:r w:rsidRPr="00DD1F3E">
              <w:rPr>
                <w:rFonts w:ascii="Tahoma" w:hAnsi="Tahoma" w:cs="Tahoma"/>
                <w:color w:val="44546A"/>
              </w:rPr>
              <w:br/>
            </w:r>
            <w:r w:rsidRPr="00DD1F3E">
              <w:rPr>
                <w:rStyle w:val="ind"/>
                <w:rFonts w:ascii="Tahoma" w:hAnsi="Tahoma" w:cs="Tahoma"/>
                <w:color w:val="44546A"/>
                <w:vertAlign w:val="superscript"/>
              </w:rPr>
              <w:t xml:space="preserve">6 </w:t>
            </w:r>
            <w:r w:rsidRPr="00DD1F3E">
              <w:rPr>
                <w:rStyle w:val="ind"/>
                <w:rFonts w:ascii="Tahoma" w:hAnsi="Tahoma" w:cs="Tahoma"/>
                <w:color w:val="44546A"/>
              </w:rPr>
              <w:t xml:space="preserve">Or, puisqu'il est encore réservé à quelques-uns d'y entrer, et que ceux à qui d'abord la promesse a été faite n'y sont pas entrés à cause de leur désobéissance, </w:t>
            </w:r>
            <w:r w:rsidRPr="00DD1F3E">
              <w:rPr>
                <w:rFonts w:ascii="Tahoma" w:hAnsi="Tahoma" w:cs="Tahoma"/>
                <w:color w:val="44546A"/>
              </w:rPr>
              <w:br/>
            </w:r>
            <w:r w:rsidRPr="00DD1F3E">
              <w:rPr>
                <w:rStyle w:val="ind"/>
                <w:rFonts w:ascii="Tahoma" w:hAnsi="Tahoma" w:cs="Tahoma"/>
                <w:color w:val="44546A"/>
                <w:vertAlign w:val="superscript"/>
              </w:rPr>
              <w:t xml:space="preserve">7 </w:t>
            </w:r>
            <w:r w:rsidRPr="00DD1F3E">
              <w:rPr>
                <w:rStyle w:val="ind"/>
                <w:rFonts w:ascii="Tahoma" w:hAnsi="Tahoma" w:cs="Tahoma"/>
                <w:color w:val="44546A"/>
              </w:rPr>
              <w:t xml:space="preserve">Dieu fixe de nouveau un jour-aujourd'hui-en disant dans David si longtemps après, comme il est dit plus haut: Aujourd'hui, si vous entendez sa voix, N'endurcissez pas vos coeurs. </w:t>
            </w:r>
            <w:r w:rsidRPr="00DD1F3E">
              <w:rPr>
                <w:rFonts w:ascii="Tahoma" w:hAnsi="Tahoma" w:cs="Tahoma"/>
                <w:color w:val="44546A"/>
              </w:rPr>
              <w:br/>
            </w:r>
            <w:r w:rsidRPr="00DD1F3E">
              <w:rPr>
                <w:rStyle w:val="ind"/>
                <w:rFonts w:ascii="Tahoma" w:hAnsi="Tahoma" w:cs="Tahoma"/>
                <w:color w:val="44546A"/>
                <w:vertAlign w:val="superscript"/>
              </w:rPr>
              <w:t xml:space="preserve">8 </w:t>
            </w:r>
            <w:r w:rsidRPr="00DD1F3E">
              <w:rPr>
                <w:rStyle w:val="ind"/>
                <w:rFonts w:ascii="Tahoma" w:hAnsi="Tahoma" w:cs="Tahoma"/>
                <w:color w:val="44546A"/>
              </w:rPr>
              <w:t xml:space="preserve">Car, si Josué leur eût donné le repos, il ne parlerait pas après cela d'un autre jour. </w:t>
            </w:r>
            <w:r w:rsidRPr="00DD1F3E">
              <w:rPr>
                <w:rFonts w:ascii="Tahoma" w:hAnsi="Tahoma" w:cs="Tahoma"/>
                <w:color w:val="44546A"/>
              </w:rPr>
              <w:br/>
            </w:r>
            <w:r w:rsidRPr="00DD1F3E">
              <w:rPr>
                <w:rStyle w:val="ind"/>
                <w:rFonts w:ascii="Tahoma" w:hAnsi="Tahoma" w:cs="Tahoma"/>
                <w:color w:val="44546A"/>
                <w:vertAlign w:val="superscript"/>
              </w:rPr>
              <w:lastRenderedPageBreak/>
              <w:t xml:space="preserve">9 </w:t>
            </w:r>
            <w:r w:rsidRPr="00DD1F3E">
              <w:rPr>
                <w:rStyle w:val="ind"/>
                <w:rFonts w:ascii="Tahoma" w:hAnsi="Tahoma" w:cs="Tahoma"/>
                <w:color w:val="44546A"/>
              </w:rPr>
              <w:t xml:space="preserve">Il y a donc un repos de sabbat réservé au peuple de Dieu. </w:t>
            </w:r>
            <w:r w:rsidRPr="00DD1F3E">
              <w:rPr>
                <w:rFonts w:ascii="Tahoma" w:hAnsi="Tahoma" w:cs="Tahoma"/>
                <w:color w:val="44546A"/>
              </w:rPr>
              <w:br/>
            </w:r>
            <w:r w:rsidRPr="00DD1F3E">
              <w:rPr>
                <w:rStyle w:val="ind"/>
                <w:rFonts w:ascii="Tahoma" w:hAnsi="Tahoma" w:cs="Tahoma"/>
                <w:color w:val="44546A"/>
                <w:vertAlign w:val="superscript"/>
              </w:rPr>
              <w:t xml:space="preserve">10 </w:t>
            </w:r>
            <w:r w:rsidRPr="00DD1F3E">
              <w:rPr>
                <w:rStyle w:val="ind"/>
                <w:rFonts w:ascii="Tahoma" w:hAnsi="Tahoma" w:cs="Tahoma"/>
                <w:color w:val="44546A"/>
              </w:rPr>
              <w:t xml:space="preserve">Car celui qui entre dans le repos de Dieu se repose de ses oeuvres, comme Dieu s'est reposé des siennes. </w:t>
            </w:r>
            <w:r w:rsidRPr="00DD1F3E">
              <w:rPr>
                <w:rFonts w:ascii="Tahoma" w:hAnsi="Tahoma" w:cs="Tahoma"/>
                <w:color w:val="44546A"/>
              </w:rPr>
              <w:br/>
            </w:r>
            <w:r w:rsidRPr="00DD1F3E">
              <w:rPr>
                <w:rStyle w:val="ind"/>
                <w:rFonts w:ascii="Tahoma" w:hAnsi="Tahoma" w:cs="Tahoma"/>
                <w:color w:val="44546A"/>
                <w:vertAlign w:val="superscript"/>
              </w:rPr>
              <w:t xml:space="preserve">11 </w:t>
            </w:r>
            <w:r w:rsidRPr="00DD1F3E">
              <w:rPr>
                <w:rStyle w:val="ind"/>
                <w:rFonts w:ascii="Tahoma" w:hAnsi="Tahoma" w:cs="Tahoma"/>
                <w:color w:val="44546A"/>
              </w:rPr>
              <w:t xml:space="preserve">Efforçons-nous donc d'entrer dans ce repos, afin que personne ne tombe en donnant le mê me exemple de désobéissance. </w:t>
            </w:r>
            <w:r w:rsidRPr="00DD1F3E">
              <w:rPr>
                <w:rFonts w:ascii="Tahoma" w:hAnsi="Tahoma" w:cs="Tahoma"/>
                <w:color w:val="44546A"/>
              </w:rPr>
              <w:br/>
            </w:r>
            <w:r w:rsidRPr="00DD1F3E">
              <w:rPr>
                <w:rStyle w:val="ind"/>
                <w:rFonts w:ascii="Tahoma" w:hAnsi="Tahoma" w:cs="Tahoma"/>
                <w:color w:val="44546A"/>
                <w:vertAlign w:val="superscript"/>
              </w:rPr>
              <w:t xml:space="preserve">12 </w:t>
            </w:r>
            <w:r w:rsidRPr="00DD1F3E">
              <w:rPr>
                <w:rStyle w:val="ind"/>
                <w:rFonts w:ascii="Tahoma" w:hAnsi="Tahoma" w:cs="Tahoma"/>
                <w:color w:val="44546A"/>
              </w:rPr>
              <w:t xml:space="preserve">Car la parole de Dieu est vivante et efficace, plus tranchante qu'une épée quelconque à deux tranchants, pénétrante jusqu'à partager âme et esprit, jointures et moelles; elle juge les sentiments et les pensées du coeur. </w:t>
            </w:r>
            <w:r w:rsidRPr="00DD1F3E">
              <w:rPr>
                <w:rFonts w:ascii="Tahoma" w:hAnsi="Tahoma" w:cs="Tahoma"/>
                <w:color w:val="44546A"/>
              </w:rPr>
              <w:br/>
            </w:r>
            <w:r w:rsidRPr="00DD1F3E">
              <w:rPr>
                <w:rStyle w:val="ind"/>
                <w:rFonts w:ascii="Tahoma" w:hAnsi="Tahoma" w:cs="Tahoma"/>
                <w:color w:val="44546A"/>
                <w:vertAlign w:val="superscript"/>
              </w:rPr>
              <w:t xml:space="preserve">13 </w:t>
            </w:r>
            <w:r w:rsidRPr="00DD1F3E">
              <w:rPr>
                <w:rStyle w:val="ind"/>
                <w:rFonts w:ascii="Tahoma" w:hAnsi="Tahoma" w:cs="Tahoma"/>
                <w:color w:val="44546A"/>
              </w:rPr>
              <w:t xml:space="preserve">Nulle créature n'est cachée devant lui, mais tout est à nu et à découvert aux yeux de celui à qui nous devons rendre compte. </w:t>
            </w:r>
          </w:p>
          <w:p w:rsidR="00DA0621" w:rsidRPr="00EC7A50" w:rsidRDefault="00DA0621"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A0621" w:rsidRPr="00DA0621" w:rsidRDefault="00AF760C" w:rsidP="00DA0621">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Les Murmures d’Israël</w:t>
            </w:r>
          </w:p>
          <w:p w:rsidR="00DA0621" w:rsidRPr="00DA0621" w:rsidRDefault="00DA0621" w:rsidP="00DA0621">
            <w:pPr>
              <w:pStyle w:val="MP"/>
              <w:spacing w:before="0"/>
              <w:rPr>
                <w:rFonts w:ascii="Tahoma" w:hAnsi="Tahoma" w:cs="Tahoma"/>
                <w:sz w:val="20"/>
              </w:rPr>
            </w:pPr>
            <w:r w:rsidRPr="00DA0621">
              <w:rPr>
                <w:rFonts w:ascii="Tahoma" w:hAnsi="Tahoma" w:cs="Tahoma"/>
                <w:sz w:val="20"/>
              </w:rPr>
              <w:t>Nous sommes au courant des murmures des Enfants d’Israël durant leur voyage. Leur première révolte avait lieu au bord de la Mer Rouge où ils dirent à Moïse: "N'y avait-il pas des sépulcres en Égypte, sans qu'il fût besoin de nous mener mourir au désert?" (Exode 14:11). Ce fut à Moïse qu’ils dirent cela; mais Dieu l’entendit. Néanmoins, Dieu les fit passer à travers la Mer Rouge par un bras puissant.</w:t>
            </w:r>
          </w:p>
          <w:p w:rsidR="00DA0621" w:rsidRPr="00DA0621" w:rsidRDefault="00DA0621" w:rsidP="00DA0621">
            <w:pPr>
              <w:pStyle w:val="MP"/>
              <w:spacing w:before="0"/>
              <w:rPr>
                <w:rFonts w:ascii="Tahoma" w:hAnsi="Tahoma" w:cs="Tahoma"/>
                <w:sz w:val="20"/>
              </w:rPr>
            </w:pPr>
            <w:r w:rsidRPr="00DA0621">
              <w:rPr>
                <w:rFonts w:ascii="Tahoma" w:hAnsi="Tahoma" w:cs="Tahoma"/>
                <w:sz w:val="20"/>
              </w:rPr>
              <w:t>Ce fut, fortuitement, l’une des expériences marquantes en Israël, laquelle l’auteur, les psalmistes et les prophètes considérèrent comme étant l’une des grandes délivrances dans leur histoire. Mais à peine ce grand miracle opéré par Dieu qui les fit passer sur la terre sèche pour arriver au désert fut-il passé, qu’ils murmurèrent à cause du manque de pain.</w:t>
            </w:r>
          </w:p>
          <w:p w:rsidR="00DA0621" w:rsidRPr="00DA0621" w:rsidRDefault="00DA0621" w:rsidP="00DA0621">
            <w:pPr>
              <w:pStyle w:val="MP"/>
              <w:spacing w:before="0"/>
              <w:rPr>
                <w:rFonts w:ascii="Tahoma" w:hAnsi="Tahoma" w:cs="Tahoma"/>
                <w:sz w:val="20"/>
              </w:rPr>
            </w:pPr>
            <w:r w:rsidRPr="00DA0621">
              <w:rPr>
                <w:rFonts w:ascii="Tahoma" w:hAnsi="Tahoma" w:cs="Tahoma"/>
                <w:sz w:val="20"/>
              </w:rPr>
              <w:t>A ce moment-là, Dieu opéra un autre miracle en leur envoyant, du Ciel,  de la manne qui tomba quotidiennement pendant 40 ans. Les soins que Dieu prit des Israélites, en leur donnant de la manne, n’ont cessé qu’au moment où ils traversèrent le Jourdain et entrèrent dans la Terre Promise, là où ils avaient de la nourriture. Ainsi, il y eut deux grands miracles; le dernier étant un miracle quotidien, un rappel constant du soin providentiel de Dieu pour eux, émanant de Sa provision miraculeuse pour eux.</w:t>
            </w:r>
          </w:p>
          <w:p w:rsidR="00DA0621" w:rsidRPr="00DA0621" w:rsidRDefault="00DA0621" w:rsidP="00DA0621">
            <w:pPr>
              <w:pStyle w:val="MP"/>
              <w:spacing w:before="0"/>
              <w:rPr>
                <w:rFonts w:ascii="Tahoma" w:hAnsi="Tahoma" w:cs="Tahoma"/>
                <w:sz w:val="20"/>
              </w:rPr>
            </w:pPr>
            <w:r w:rsidRPr="00DA0621">
              <w:rPr>
                <w:rFonts w:ascii="Tahoma" w:hAnsi="Tahoma" w:cs="Tahoma"/>
                <w:sz w:val="20"/>
              </w:rPr>
              <w:t>Peu de temps après ceci, ils se trouvèrent dans un lieu du désert où ils manquèrent d’eau; et là encore, ils murmurèrent. Le Seigneur vint de nouveau à leur secours et demanda à Moïse de parler au rocher, et l’eau en sortit. Puis ils arrivèrent au Mont Sinaï; et pendant que Moïse se trouvait sur la montagne pour une période de 40 jours, ils dirent: "Allons! Fais-nous un dieu qui marche devant nous, car ce Moïse, cet homme qui nous a fait sortir du pays d'Égypte, nous ne savons ce qu'il est devenu" (Exode 32:1).</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"Mais la plupart d’entre eux ne furent point agréables à Dieu, puisqu’ils périrent dans le désert.</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"Or, ces choses sont arrivées pour nous servir d’exemples…" (1 Corinthiens 10:5, 6).</w:t>
            </w:r>
          </w:p>
          <w:p w:rsidR="00DA0621" w:rsidRPr="00DA0621" w:rsidRDefault="00DA0621" w:rsidP="00DA0621">
            <w:pPr>
              <w:pStyle w:val="MP"/>
              <w:spacing w:before="0"/>
              <w:rPr>
                <w:rFonts w:ascii="Tahoma" w:hAnsi="Tahoma" w:cs="Tahoma"/>
                <w:sz w:val="20"/>
              </w:rPr>
            </w:pPr>
            <w:r w:rsidRPr="00DA0621">
              <w:rPr>
                <w:rFonts w:ascii="Tahoma" w:hAnsi="Tahoma" w:cs="Tahoma"/>
                <w:sz w:val="20"/>
              </w:rPr>
              <w:t>Nous avons un exemple splendide des auteurs du Nouveau Testament qui ont utilisés les incidents historiques, les succès et les échecs des hommes de Dieu comme des exhortations, des exemples et des avertissements inspirés pour vous et pour moi aujourd’hui.</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La Récidive</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"Prenez garde, frères, que quelqu'un de vous n'ait un cœur mauvais et incrédule, au point de se détourner du Dieu vivant" (Hébreux 3:12).</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Ce groupe de mots "se détourner" de Dieu est un mot duquel nous obtenons "apostasie", "chuter". Il signifie le fait de s’éloigner de Dieu, à tel point que cela devient chronique, permanent, inchangeable. Lorsqu’un homme se trouve dans un tel état, il a un </w:t>
            </w:r>
            <w:r w:rsidRPr="00DA0621">
              <w:rPr>
                <w:rFonts w:ascii="Tahoma" w:hAnsi="Tahoma" w:cs="Tahoma"/>
                <w:sz w:val="20"/>
              </w:rPr>
              <w:lastRenderedPageBreak/>
              <w:t>esprit réprouvé. La Parole de Dieu enseigne qu’il est possible que ceux qui, une fois, avaient reçus la lumière et connus la vérité de la Parole de Dieu, parviennent à un tel état.</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Nous avons le commentaire d’un homme très dévot du temps de Wesley sur ce point particulier, que nous voulons lire: </w:t>
            </w:r>
          </w:p>
          <w:p w:rsidR="00DA0621" w:rsidRPr="00DA0621" w:rsidRDefault="00DA0621" w:rsidP="00DA0621">
            <w:pPr>
              <w:pStyle w:val="MP"/>
              <w:spacing w:before="0"/>
              <w:rPr>
                <w:rFonts w:ascii="Tahoma" w:hAnsi="Tahoma" w:cs="Tahoma"/>
                <w:sz w:val="20"/>
              </w:rPr>
            </w:pPr>
            <w:r w:rsidRPr="00DA0621">
              <w:rPr>
                <w:rFonts w:ascii="Tahoma" w:hAnsi="Tahoma" w:cs="Tahoma"/>
                <w:sz w:val="20"/>
              </w:rPr>
              <w:t>"Ces paroles (qui s’étendent du 7ème verset jusqu’à la fin du chapitre) font comprendre de façon formelle, comme le fait en effet toute l’Epître, la possibilité de tomber de la grâce de Dieu et de périr éternellement. Et sans cette supposition, ces paroles et toutes celles qui leur sont semblables, lesquelles constituent plus des deux tiers de la révélation divine, n’auraient ni sens ni signification. Quel raisonnement méprisable les hommes ont utilisé pour soutenir une fausse et dangereuse doctrine contre tout le contenu de la Parole de Dieu! Des anges ont chuté, Adam a chuté, Salomon a chuté et des multitudes de croyants ont chutés; et nous savons que plusieurs ne se relevèrent. Et pourtant, il nous est dit que nous ne pouvons pas finalement perdre les avantages de notre conversion. Satan a prêché cette doctrine à nos premiers parents; ils le crurent, péchèrent, chutèrent et entraînèrent le monde entier dans la ruine".</w:t>
            </w:r>
          </w:p>
          <w:p w:rsidR="00DA0621" w:rsidRPr="00DA0621" w:rsidRDefault="00DA0621" w:rsidP="00DA0621">
            <w:pPr>
              <w:pStyle w:val="MP"/>
              <w:spacing w:before="0"/>
              <w:rPr>
                <w:rFonts w:ascii="Tahoma" w:hAnsi="Tahoma" w:cs="Tahoma"/>
                <w:sz w:val="20"/>
              </w:rPr>
            </w:pPr>
            <w:r w:rsidRPr="00DA0621">
              <w:rPr>
                <w:rFonts w:ascii="Tahoma" w:hAnsi="Tahoma" w:cs="Tahoma"/>
                <w:sz w:val="20"/>
              </w:rPr>
              <w:t>Aucune autre Epître ne met en relief, de façon plus précise que l’Epitre aux Hébreux, la non-existence de l’éternelle sécurité sans condition.</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 Repos</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Maintenant, voyez le verset 11: </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"Je jurai donc dans ma colère: ils n’entreront pas dans mon repos".</w:t>
            </w:r>
          </w:p>
          <w:p w:rsidR="00DA0621" w:rsidRPr="00DA0621" w:rsidRDefault="00DA0621" w:rsidP="00DA0621">
            <w:pPr>
              <w:pStyle w:val="MP"/>
              <w:spacing w:before="0"/>
              <w:rPr>
                <w:rFonts w:ascii="Tahoma" w:hAnsi="Tahoma" w:cs="Tahoma"/>
                <w:sz w:val="20"/>
              </w:rPr>
            </w:pPr>
            <w:r w:rsidRPr="00DA0621">
              <w:rPr>
                <w:rFonts w:ascii="Tahoma" w:hAnsi="Tahoma" w:cs="Tahoma"/>
                <w:sz w:val="20"/>
              </w:rPr>
              <w:t>Le mot "repos" se réfère à Canaan. Cela ne veut pas dire qu’ils vivraient dans l’oisiveté, lorsqu’ils arriveraient à Canaan. Il y avait des conquêtes à faire; mais après leurs conquêtes, ils jouiraient de la paix et des bénédictions de la terre de Canaan. Ils avaient des vignobles et des oliviers qu’ils n’avaient pas plantés. Des villes qu’ils n’avaient pas bâties devaient leur appartenir. Tel était le repos que Dieu leur avait promis dans le pays de Canaan.</w:t>
            </w:r>
          </w:p>
          <w:p w:rsidR="00DA0621" w:rsidRPr="00DA0621" w:rsidRDefault="00DA0621" w:rsidP="00DA0621">
            <w:pPr>
              <w:pStyle w:val="MP"/>
              <w:spacing w:before="0"/>
              <w:rPr>
                <w:rFonts w:ascii="Tahoma" w:hAnsi="Tahoma" w:cs="Tahoma"/>
                <w:sz w:val="20"/>
              </w:rPr>
            </w:pPr>
            <w:r w:rsidRPr="00DA0621">
              <w:rPr>
                <w:rFonts w:ascii="Tahoma" w:hAnsi="Tahoma" w:cs="Tahoma"/>
                <w:sz w:val="20"/>
              </w:rPr>
              <w:t>Il y a un repos terrestre, caractéristique du repos céleste que Dieu a préparé pour Ses enfants. C’est le thème que l’auteur est en train de développer dans ce passage particulier. Je ne crois pas que notre repos céleste est une expérience de repos dans l’oisiveté,  expérience que n’ont même pas faite les Enfants d’Israël dans la  terre de Canaan. Je crois que nous avons du travail à faire dans ce Beau Pays que Dieu a promis aux Siens. De quel genre de travail il s’agira, nous ne le savons. Mais une chose est sûre, nous aurons un corps; ces corps vils seront changés en la ressemblance du corps glorifié de notre Seigneur et Sauveur. Nos corps physiques actuels ne pourront pas prendre part à l’Enlèvement ou jouir de la joie de ce Pays. Nous jouirons de ces bénédictions, tout comme Israël devait être emmené dans la Terre Promise et jouir de ces bénédictions.</w:t>
            </w:r>
          </w:p>
          <w:p w:rsidR="00DA0621" w:rsidRPr="00DA0621" w:rsidRDefault="00DA0621" w:rsidP="00DA0621">
            <w:pPr>
              <w:pStyle w:val="MP"/>
              <w:spacing w:before="0"/>
              <w:rPr>
                <w:rFonts w:ascii="Tahoma" w:hAnsi="Tahoma" w:cs="Tahoma"/>
                <w:sz w:val="20"/>
              </w:rPr>
            </w:pPr>
            <w:r w:rsidRPr="00DA0621">
              <w:rPr>
                <w:rFonts w:ascii="Tahoma" w:hAnsi="Tahoma" w:cs="Tahoma"/>
                <w:sz w:val="20"/>
              </w:rPr>
              <w:t>Ces bénédictions sont au-delà de la conception humaine. Paul nous dit: "Ce sont des choses que l'œil n'a point vues, que l'oreille n'a point entendues, et qui ne sont point montées au cœur de l'homme, des choses que Dieu a préparées pour ceux qui l'aiment" (1 Corinthiens 2:9).</w:t>
            </w:r>
          </w:p>
          <w:p w:rsidR="00DA0621" w:rsidRPr="00DA0621" w:rsidRDefault="00DA0621" w:rsidP="00DA0621">
            <w:pPr>
              <w:pStyle w:val="MP"/>
              <w:spacing w:before="0"/>
              <w:rPr>
                <w:rFonts w:ascii="Tahoma" w:hAnsi="Tahoma" w:cs="Tahoma"/>
                <w:sz w:val="20"/>
              </w:rPr>
            </w:pPr>
            <w:r w:rsidRPr="00DA0621">
              <w:rPr>
                <w:rFonts w:ascii="Tahoma" w:hAnsi="Tahoma" w:cs="Tahoma"/>
                <w:sz w:val="20"/>
              </w:rPr>
              <w:t>Jean, sur l’Ile de Patmos, en eut une vision, et il lui était difficile de trouver un langage humain pour pouvoir les décrire et les amener au niveau de la compréhension humaine, tellement ces bénédictions sont grandes.</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Venir Trop Tard</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Les Israélites qui périrent, s’étaient volontairement  exclus des bénédictions promises. Il leur était possible d’y entrer; mais, lorsqu’ils arrivèrent à la frontière du pays et virent les difficultés et </w:t>
            </w:r>
            <w:r w:rsidRPr="00DA0621">
              <w:rPr>
                <w:rFonts w:ascii="Tahoma" w:hAnsi="Tahoma" w:cs="Tahoma"/>
                <w:sz w:val="20"/>
              </w:rPr>
              <w:lastRenderedPageBreak/>
              <w:t>les obstacles auxquels ils furent confrontés, ô, comme  ils manquèrent d’exercer une toute petite foi! Ils ne purent plus voir le Puissant Jéhovah leur tendre Son bras. Tout ce qu’ils virent était des géants, des villes entourées de grandes murailles – des obstacles qui les empêchèrent d’entrer dans le pays.</w:t>
            </w:r>
          </w:p>
          <w:p w:rsidR="00DA0621" w:rsidRPr="00DA0621" w:rsidRDefault="00DA0621" w:rsidP="00DA0621">
            <w:pPr>
              <w:pStyle w:val="MP"/>
              <w:spacing w:before="0"/>
              <w:rPr>
                <w:rFonts w:ascii="Tahoma" w:hAnsi="Tahoma" w:cs="Tahoma"/>
                <w:sz w:val="20"/>
              </w:rPr>
            </w:pPr>
            <w:r w:rsidRPr="00DA0621">
              <w:rPr>
                <w:rFonts w:ascii="Tahoma" w:hAnsi="Tahoma" w:cs="Tahoma"/>
                <w:sz w:val="20"/>
              </w:rPr>
              <w:t>Ils oublièrent les miracles que Dieu avait opérés; par conséquent, ils durent retourner dans le désert où ils errèrent pendant 38 ans. Le Seigneur jura qu’ils n’y entreraient pas. Le fait que leurs cadavres tombèrent dans le désert n’était, en aucune manière, dû à un jugement arbitraire que le Seigneur exerça sur eux; c’était simplement la conclusion logique du choix qu’ils avaient fait.</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 xml:space="preserve">"Car nous sommes devenus participants de Christ, pourvu que nous retenions fermement jusqu'à la fin l'assurance que nous avions au commencement" (Hébreux 3:14). </w:t>
            </w:r>
          </w:p>
          <w:p w:rsidR="00DA0621" w:rsidRPr="00DA0621" w:rsidRDefault="00DA0621" w:rsidP="00DA0621">
            <w:pPr>
              <w:pStyle w:val="MP"/>
              <w:spacing w:before="0"/>
              <w:rPr>
                <w:rFonts w:ascii="Tahoma" w:hAnsi="Tahoma" w:cs="Tahoma"/>
                <w:sz w:val="20"/>
              </w:rPr>
            </w:pPr>
            <w:r w:rsidRPr="00DA0621">
              <w:rPr>
                <w:rFonts w:ascii="Tahoma" w:hAnsi="Tahoma" w:cs="Tahoma"/>
                <w:sz w:val="20"/>
              </w:rPr>
              <w:t>Prenez note des conditions requises pour y entrer. Ce n’est pas tous ceux qui commencent la course qui la finissent. La chose la plus importante est de finir cette course; ainsi, tout le monde saura que vous l’avez commencée.</w:t>
            </w:r>
          </w:p>
          <w:p w:rsidR="00DA0621" w:rsidRPr="00DA0621" w:rsidRDefault="00DA0621" w:rsidP="00DA0621">
            <w:pPr>
              <w:pStyle w:val="MP"/>
              <w:spacing w:before="0"/>
              <w:rPr>
                <w:rFonts w:ascii="Tahoma" w:hAnsi="Tahoma" w:cs="Tahoma"/>
                <w:sz w:val="20"/>
              </w:rPr>
            </w:pPr>
            <w:r w:rsidRPr="00DA0621">
              <w:rPr>
                <w:rFonts w:ascii="Tahoma" w:hAnsi="Tahoma" w:cs="Tahoma"/>
                <w:sz w:val="20"/>
              </w:rPr>
              <w:t>Ce mot "assurance" signifie fondement. Le Fondement ne court pas le risque de s’écrouler; ce Fondement tient ferme. "Car personne ne peut poser un autre fondement que celui qui a été posé, savoir Jésus-Christ" (1 Corinthiens 3:11). Nous sommes fondés sur ce Fondement par les expériences que nous avons reçues à travers Lui. Ce Fondement ne s’écroulera jamais, ni ne s’affaiblira; il est plus solide que les collines éternelles. Mais il est possible de s’éloigner de notre Fondement. Nombreux sont ceux qui ont fait cela.</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"Aussi longtemps qu'on peut dire: Aujourd'hui!…".</w:t>
            </w:r>
          </w:p>
          <w:p w:rsidR="00DA0621" w:rsidRPr="00DA0621" w:rsidRDefault="00DA0621" w:rsidP="00DA0621">
            <w:pPr>
              <w:pStyle w:val="MP"/>
              <w:spacing w:before="0"/>
              <w:rPr>
                <w:rFonts w:ascii="Tahoma" w:hAnsi="Tahoma" w:cs="Tahoma"/>
                <w:sz w:val="20"/>
              </w:rPr>
            </w:pPr>
            <w:r w:rsidRPr="00DA0621">
              <w:rPr>
                <w:rFonts w:ascii="Tahoma" w:hAnsi="Tahoma" w:cs="Tahoma"/>
                <w:sz w:val="20"/>
              </w:rPr>
              <w:t>Ce mot "aujourd’hui" veut dire le temps présent. Au moment où le Psalmiste écrivit, cela s’adressait aux Israélites; au moment où Paul écrivit, cela s’adressait aux Chrétiens Hébreux, et cela s’adresse à vous et moi en ces jours où nous vivons. Le Seigneur reconnaît le mot "aujourd’hui" toujours présent partout dans Sa Parole. C’était la même chose que Paul voulait faire connaître en déclarant: "Voici maintenant le jour du salut".</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 Et à qui jura-t-il qu'ils n'entreraient pas dans son repos, sinon à ceux qui avaient désobéi (qui ne crurent pas – Version anglaise)?" (Hébreux 3:18).</w:t>
            </w:r>
          </w:p>
          <w:p w:rsidR="00DA0621" w:rsidRPr="00DA0621" w:rsidRDefault="00DA0621" w:rsidP="00DA0621">
            <w:pPr>
              <w:pStyle w:val="MP"/>
              <w:spacing w:before="0"/>
              <w:rPr>
                <w:rFonts w:ascii="Tahoma" w:hAnsi="Tahoma" w:cs="Tahoma"/>
                <w:sz w:val="20"/>
              </w:rPr>
            </w:pPr>
            <w:r w:rsidRPr="00DA0621">
              <w:rPr>
                <w:rFonts w:ascii="Tahoma" w:hAnsi="Tahoma" w:cs="Tahoma"/>
                <w:sz w:val="20"/>
              </w:rPr>
              <w:t>L’incrédulité était à la base de toutes les difficultés des Enfants d’Israël dans le désert. C’est ce qui est, de nos jours, à la base des problèmes du monde. L’incrédulité a commencé dans le Jardin d’Eden lorsque Satan dit à nos aïeuls: "Dieu a-t-il réellement dit?", insérant ainsi cette question dans leurs âmes; et cela a été une question dans le cœur des hommes non-régénérés depuis ce moment-là jusqu’à ce jour. Nous avons tous hérité le caractère de nos aïeuls. C’est cela la source de tout le péché, toute l’iniquité et tout le malheur que ce monde a hérités. L’incrédulité!</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 xml:space="preserve">"Craignons donc, tandis que la promesse d'entrer dans son repos subsiste encore, qu'aucun de vous ne paraisse être venu trop tard (qu’aucun de vous ne manque de l’atteindre – Version anglaise)" (Hébreux 4:1). </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Le groupe de mots "être venu trop tard" ou "manquer de l’atteindre" tire son origine des jeux grecs au cours desquels il était employé. Si un homme ne réussissait pas à gagner la partie, on lui appliquait ce terme. Un homme, quelque petite que fût sa faute, s’il échouait avec un petit point, était éliminé; il n’était plus victorieux. L’auteur a très bien choisi ce groupe de mots, parce qu’il savait que tout ce qu’un homme peut faire, c’est de manquer – peut-être un </w:t>
            </w:r>
            <w:r w:rsidRPr="00DA0621">
              <w:rPr>
                <w:rFonts w:ascii="Tahoma" w:hAnsi="Tahoma" w:cs="Tahoma"/>
                <w:sz w:val="20"/>
              </w:rPr>
              <w:lastRenderedPageBreak/>
              <w:t xml:space="preserve">tout petit peu – d’atteindre le but, et est ainsi éliminé. </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Les Causes de L’Echec</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"Car cette bonne nouvelle nous a été annoncée aussi bien qu'à eux; mais la parole qui leur fut annoncée ne leur servit de rien, parce qu'elle ne trouva pas de la foi chez ceux qui l'entendirent" (Hébreux 4:2).</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Le mot "trouva", (ou "mélangé" dans ce contexte) est pris comme une figure du système digestif. Tout comme la nourriture est envoyée dans l’appareil digestif où elle est mélangée avec les éléments que l’organisme fournit avant qu’elle ne puisse être digérée, la Parole de Dieu doit être proprement mélangée avant qu’elle ne puisse être assimilée et ne devienne une partie de l’âme.  Ceci amène à s’adonner à une grande méditation.   </w:t>
            </w:r>
          </w:p>
          <w:p w:rsidR="00DA0621" w:rsidRPr="00DA0621" w:rsidRDefault="00DA0621" w:rsidP="00DA0621">
            <w:pPr>
              <w:pStyle w:val="MP"/>
              <w:spacing w:before="0"/>
              <w:rPr>
                <w:rFonts w:ascii="Tahoma" w:hAnsi="Tahoma" w:cs="Tahoma"/>
                <w:sz w:val="20"/>
              </w:rPr>
            </w:pPr>
            <w:r w:rsidRPr="00DA0621">
              <w:rPr>
                <w:rFonts w:ascii="Tahoma" w:hAnsi="Tahoma" w:cs="Tahoma"/>
                <w:sz w:val="20"/>
              </w:rPr>
              <w:t>Nous voyons ici ce qui est nécessaire en vue de profiter de l’audition de la Parole de Dieu. Quelle différence il y a parmi les gens qui entendent la même Parole!</w:t>
            </w:r>
          </w:p>
          <w:p w:rsidR="00DA0621" w:rsidRPr="00DA0621" w:rsidRDefault="00DA0621" w:rsidP="00DA0621">
            <w:pPr>
              <w:pStyle w:val="MP"/>
              <w:spacing w:before="0"/>
              <w:rPr>
                <w:rFonts w:ascii="Tahoma" w:hAnsi="Tahoma" w:cs="Tahoma"/>
                <w:sz w:val="20"/>
              </w:rPr>
            </w:pPr>
            <w:r w:rsidRPr="00DA0621">
              <w:rPr>
                <w:rFonts w:ascii="Tahoma" w:hAnsi="Tahoma" w:cs="Tahoma"/>
                <w:sz w:val="20"/>
              </w:rPr>
              <w:t>Il y avait quatre classes de gens mentionnés dans la parabole du semeur. Les mêmes graines furent semées dans quatre endroits – et il n’y avait rien de mauvais en ce qui concerne les graines; et il n’y avait rien de mauvais en ce qui concerne la Parole. C’était la façon de l’écouter qui était mauvaise. A certains elle n’était pas du tout profitable; pour d’autres elle a profité un peu, mais a péri sans tarder. Pour d’autres encore, elle a profité un peu plus, mais à cause des soucis et des plaisirs de cette vie, elle fut étouffée. Enfin, vint la bonne terre qui a produit: certaines graines ayant donné trente, d’autres soixante, et d’autres encore cent.</w:t>
            </w:r>
          </w:p>
          <w:p w:rsidR="00DA0621" w:rsidRPr="00DA0621" w:rsidRDefault="00DA0621" w:rsidP="00DA0621">
            <w:pPr>
              <w:pStyle w:val="MP"/>
              <w:spacing w:before="0"/>
              <w:rPr>
                <w:rFonts w:ascii="Tahoma" w:hAnsi="Tahoma" w:cs="Tahoma"/>
                <w:sz w:val="20"/>
              </w:rPr>
            </w:pPr>
            <w:r w:rsidRPr="00DA0621">
              <w:rPr>
                <w:rFonts w:ascii="Tahoma" w:hAnsi="Tahoma" w:cs="Tahoma"/>
                <w:sz w:val="20"/>
              </w:rPr>
              <w:t>Ainsi, nous voyons la même chose à travers l’histoire entière de l’humanité. Certains profitent de cela, et d’autres non. Quelle est la différence? Elle n’a pas été convenablement mêlée – tout comme cela se passa avec ces Enfants d’Israël dans le désert. Ils avaient de l’indigestion spirituelle. La Parole qui fut donnée avait toutes les propriétés nutritives essentielles. Elle contient les vitamines, les calories, les sels minéraux et toutes autres choses, pour ainsi dire. Elle ne manque de rien. La Parole de Dieu est parfaite.</w:t>
            </w:r>
          </w:p>
          <w:p w:rsidR="00DA0621" w:rsidRPr="00DA0621" w:rsidRDefault="00DA0621" w:rsidP="00DA0621">
            <w:pPr>
              <w:pStyle w:val="MP"/>
              <w:spacing w:before="0"/>
              <w:rPr>
                <w:rFonts w:ascii="Tahoma" w:hAnsi="Tahoma" w:cs="Tahoma"/>
                <w:sz w:val="20"/>
              </w:rPr>
            </w:pPr>
            <w:r w:rsidRPr="00DA0621">
              <w:rPr>
                <w:rFonts w:ascii="Tahoma" w:hAnsi="Tahoma" w:cs="Tahoma"/>
                <w:sz w:val="20"/>
              </w:rPr>
              <w:t>Il n’y a aucune circonstance de la vie qui ne puisse avoir de parallèle quelque part dans la Parole de Dieu. C’est l’un des grands avantages que l’on tire de l’étude de l’Ancien Testament: toutes les choses survenues aux enfants d’Israël ont leurs parallèles dans la vie d’un Chrétien. Il est vrai que dans l’Ancien Testament, c’est plus ou moins du point de vue matériel; mais pour le Chrétien, il doit avoir la même fermeté, la même foi, la même croyance, le même courage, le même but dont avaient besoin ces Israélites pour entrer dans le pays de Canaan, et en faire la conquête totale.</w:t>
            </w:r>
          </w:p>
          <w:p w:rsidR="00DA0621" w:rsidRPr="00DA0621" w:rsidRDefault="00DA0621" w:rsidP="00DA0621">
            <w:pPr>
              <w:pStyle w:val="MP"/>
              <w:spacing w:before="0"/>
              <w:rPr>
                <w:rFonts w:ascii="Tahoma" w:hAnsi="Tahoma" w:cs="Tahoma"/>
                <w:sz w:val="20"/>
              </w:rPr>
            </w:pPr>
            <w:r w:rsidRPr="00DA0621">
              <w:rPr>
                <w:rFonts w:ascii="Tahoma" w:hAnsi="Tahoma" w:cs="Tahoma"/>
                <w:sz w:val="20"/>
              </w:rPr>
              <w:t>De la même manière, nous avons devant nous une conquête et une terre à prendre. En vue d’avoir le succès, les mêmes vertus sont exigées dans votre vie et dans la mienne, celles-là qui ont été exigées des Israélites. C’est pourquoi nous trouvons une comparaison à travers leurs expériences et la vie Chrétienne. La Parole de Dieu fournit tous les exemples, tous les préceptes, tous les commandements, toutes les exhortations, tous les encouragements et toutes les inspirations dont a besoin le Chrétien.</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Il est nécessaire pour nous d’avoir d’autres facultés que celles dont notre cerveau est doté; il nous est nécessaire d’avoir d’autres puissances que celles provenant de notre intelligence, si nous voulons étudier cette Parole de façon profitable. L’étude de la Parole de Dieu est souvent considérée comme une simple étude intellectuelle. Cela est utile à un peu de chose – comme l’exercice corporel; mais Dieu a un exercice meilleur que celui-là pour nous. Dieu veut un exercice spirituel et non un simple exercice mental. Il veut que cette Parole aille plus en profondeur que notre </w:t>
            </w:r>
            <w:r w:rsidRPr="00DA0621">
              <w:rPr>
                <w:rFonts w:ascii="Tahoma" w:hAnsi="Tahoma" w:cs="Tahoma"/>
                <w:sz w:val="20"/>
              </w:rPr>
              <w:lastRenderedPageBreak/>
              <w:t xml:space="preserve">intelligence. Dieu veut que nous ayons des facultés si exercées, que nous puissions être en mesure d’assimiler toutes les vertus et les propriétés de la Parole, afin que cela fasse partie intégrante de nos âmes, que nous puissions être édifiés dans la foi la plus sainte et parvenir à l’entière stature de Christ. </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La Perception Chrétienne</w:t>
            </w:r>
          </w:p>
          <w:p w:rsidR="00DA0621" w:rsidRPr="00DA0621" w:rsidRDefault="00DA0621" w:rsidP="00DA0621">
            <w:pPr>
              <w:pStyle w:val="MP"/>
              <w:spacing w:before="0"/>
              <w:rPr>
                <w:rFonts w:ascii="Tahoma" w:hAnsi="Tahoma" w:cs="Tahoma"/>
                <w:sz w:val="20"/>
              </w:rPr>
            </w:pPr>
            <w:r w:rsidRPr="00DA0621">
              <w:rPr>
                <w:rFonts w:ascii="Tahoma" w:hAnsi="Tahoma" w:cs="Tahoma"/>
                <w:sz w:val="20"/>
              </w:rPr>
              <w:t>L’élément avec lequel elle doit être mélangée est la foi. L’esprit charnel et le cœur non transformé ne peuvent pas recevoir les choses de Dieu, parce que c’est spirituellement qu’on les discerne. Nous avons une faculté nouvelle qui nous est accordée au moment où nous sommes nés de nouveau, l’Esprit du Dieu vivant est implanté dans notre cœur – et avec cela vient la foi. Cela ne vient pas de nous-mêmes, c’est le don de Dieu; donc cela vient d’en haut. Tout ce que nous avons à faire c’est de nous conformer aux règles que Dieu institua et de les appliquer. Alors Dieu fera le reste. Il veillera à ce que la faculté soit donnée.</w:t>
            </w:r>
          </w:p>
          <w:p w:rsidR="00DA0621" w:rsidRPr="00DA0621" w:rsidRDefault="00DA0621" w:rsidP="00DA0621">
            <w:pPr>
              <w:pStyle w:val="MP"/>
              <w:spacing w:before="0"/>
              <w:rPr>
                <w:rFonts w:ascii="Tahoma" w:hAnsi="Tahoma" w:cs="Tahoma"/>
                <w:sz w:val="20"/>
              </w:rPr>
            </w:pPr>
            <w:r w:rsidRPr="00DA0621">
              <w:rPr>
                <w:rFonts w:ascii="Tahoma" w:hAnsi="Tahoma" w:cs="Tahoma"/>
                <w:sz w:val="20"/>
              </w:rPr>
              <w:t>Le Chrétien a, pour ainsi dire, une sorte de sixième sens qui lui est donné. Nous pouvons discerner les choses de ce monde par nos sens naturels: notre vue, notre ouïe, notre goût, notre odorat, et notre toucher; mais, lorsqu’il s’agit des choses qui concernent Dieu, nous nous aventurons dans le domaine où nos cinq sens ne suffisent pas. Ils ne peuvent pas fonctionner. Il est vrai que c’est avec nos yeux que nous lisons la Parole de Dieu; mais il y a quelque chose sous ces mots imprimés sur ce papier d’Inde que nous avons besoin de saisir. Et pour cela, nous devons faire intervenir ce sixième sens que le Seigneur nous a donné.</w:t>
            </w:r>
          </w:p>
          <w:p w:rsidR="00DA0621" w:rsidRPr="00DA0621" w:rsidRDefault="00DA0621" w:rsidP="00DA0621">
            <w:pPr>
              <w:pStyle w:val="MP"/>
              <w:spacing w:before="0"/>
              <w:rPr>
                <w:rFonts w:ascii="Tahoma" w:hAnsi="Tahoma" w:cs="Tahoma"/>
                <w:sz w:val="20"/>
              </w:rPr>
            </w:pPr>
            <w:r w:rsidRPr="00DA0621">
              <w:rPr>
                <w:rFonts w:ascii="Tahoma" w:hAnsi="Tahoma" w:cs="Tahoma"/>
                <w:sz w:val="20"/>
              </w:rPr>
              <w:t>C’est merveilleux, la manière dont Il nous prépare à comprendre et à digérer cette Parole, afin qu’elle devienne os de notre os et chair de notre chair! C’est ce que Jésus voulait dire lorsqu’Il déclara: "En vérité, en vérité, je vous le dis, si vous ne mangez la chair du Fils de l’homme, et si vous ne buvez son sang, vous n’avez point la vie en vous-mêmes" (Jean 6:53). Un peu plus tard, Il l’expliqua plus clairement en disant: "La chair ne sert de rien. Les paroles que je vous ai dites sont esprit et vie".</w:t>
            </w:r>
          </w:p>
          <w:p w:rsidR="00DA0621" w:rsidRPr="00DA0621" w:rsidRDefault="00DA0621" w:rsidP="00DA0621">
            <w:pPr>
              <w:pStyle w:val="MP"/>
              <w:spacing w:before="0"/>
              <w:rPr>
                <w:rFonts w:ascii="Tahoma" w:hAnsi="Tahoma" w:cs="Tahoma"/>
                <w:sz w:val="20"/>
              </w:rPr>
            </w:pPr>
            <w:r w:rsidRPr="00DA0621">
              <w:rPr>
                <w:rFonts w:ascii="Tahoma" w:hAnsi="Tahoma" w:cs="Tahoma"/>
                <w:sz w:val="20"/>
              </w:rPr>
              <w:t>Cette vérité a préfiguré dans l’Ancien Testament dans l’agneau immolé. Les Israélites devaient manger l’agneau entier, cet agneau devait être digéré dans le but d’être os de leur os et chair de leur chair. Cet Agneau est la Parole de Dieu. De la même manière, il devient os de notre os et chair de notre chair. Le degré auquel nous allons profiter de la Parole sera mesuré par notre foi.</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Une autre chose particulière est la suivante: "La foi vient de ce qu’on entend, et ce qu’on entend vient de la parole de Christ" (Romains 10:17). Tout comme les fluides digestifs sont fournis par la nourriture qui parcoure l’appareil digestif, et sont utilisés pour la digestion du reste de la nourriture que nous prenons, la Parole de Dieu que nous recevons, devient cette foi en nous qui nous permet de digérer la Parole. Les deux vont de pair. Plus nous recevons la Parole de Dieu, plus nous avons la foi; plus nous avons la foi, plus nous sommes en mesure de digérer cette Parole et de la recevoir dans notre corps. </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 Repos Progressif</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"Pour nous qui avons cru, nous entrons dans le repos, selon qu’il dit: Je jurai dans ma colère: Ils n’entreront pas dans mon repos! Il dit cela, quoique ses œuvres eussent été achevées depuis la création du monde" (Hébreux 4:3).</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Vous remarquez que le verbe "entrer" est au présent. Nous commençons à faire notre entrée dans notre repos, aussitôt que le changement est opéré; cette paix que nous expérimentons est un avant-goût ou le gage de notre héritage. Ainsi, nous entrons constamment dans ce repos, mais il ne sera réalisé dans sa </w:t>
            </w:r>
            <w:r w:rsidRPr="00DA0621">
              <w:rPr>
                <w:rFonts w:ascii="Tahoma" w:hAnsi="Tahoma" w:cs="Tahoma"/>
                <w:sz w:val="20"/>
              </w:rPr>
              <w:lastRenderedPageBreak/>
              <w:t xml:space="preserve">plénitude qu’au jour où le Seigneur viendra recevoir les Siens. </w:t>
            </w:r>
          </w:p>
          <w:p w:rsidR="00DA0621" w:rsidRPr="00DA0621" w:rsidRDefault="00DA0621" w:rsidP="00DA0621">
            <w:pPr>
              <w:pStyle w:val="MP"/>
              <w:spacing w:before="0"/>
              <w:rPr>
                <w:rFonts w:ascii="Tahoma" w:hAnsi="Tahoma" w:cs="Tahoma"/>
                <w:sz w:val="20"/>
              </w:rPr>
            </w:pPr>
            <w:r w:rsidRPr="00DA0621">
              <w:rPr>
                <w:rFonts w:ascii="Tahoma" w:hAnsi="Tahoma" w:cs="Tahoma"/>
                <w:sz w:val="20"/>
              </w:rPr>
              <w:t>Le sujet du salut est une œuvre progressive, laquelle croît, se développe toujours et s’agrandit jusqu’à ce que nous parvenions à la parfaite réalisation de ce que Dieu a l’intention de nous donner.</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"Car il a parlé quelque part ainsi du septième jour: Et Dieu se reposa de toutes ses œuvres le septième jour" (Hébreux 4:4).</w:t>
            </w:r>
          </w:p>
          <w:p w:rsidR="00DA0621" w:rsidRPr="00DA0621" w:rsidRDefault="00DA0621" w:rsidP="00DA0621">
            <w:pPr>
              <w:pStyle w:val="MP"/>
              <w:spacing w:before="0"/>
              <w:rPr>
                <w:rFonts w:ascii="Tahoma" w:hAnsi="Tahoma" w:cs="Tahoma"/>
                <w:sz w:val="20"/>
              </w:rPr>
            </w:pPr>
            <w:r w:rsidRPr="00DA0621">
              <w:rPr>
                <w:rFonts w:ascii="Tahoma" w:hAnsi="Tahoma" w:cs="Tahoma"/>
                <w:sz w:val="20"/>
              </w:rPr>
              <w:t>Maintenant, il revient au premier type de ce repos, le repos que Dieu s’est donné après qu’Il a fini l’œuvre de la création. Sur ce type de repos étaient fondés tous les sabbats du programme entier de la religion que Dieu avait donnée aux Israélites. Ils avaient les sabbats hebdomadaires; ils avaient le sabbat des Semaines appelé plus tard Pentecôte. Ils avaient les sabbats mensuels à chaque septième mois, qui était la Fête des Tabernacles. Ils avaient le sabbat des années: chaque septième année était une année de repos au cours de laquelle la terre devait être laissée inculte, et au cours de laquelle il y avait un ajustement des dettes, et où les serviteurs étaient libres de quitter la maison de leur maître, si tel était leur désir. Ensuite, il y avait le sabbat de sept ans – c’est-à-dire chaque 50ème année était une année de jubilé. Tout ce système de sabbats était fondé sur le premier type de sabbat donné dans Genèse au temps de la création, et à cause de cela nous avons le droit de conclure qu’il y aura aussi un sabbat millénaire.</w:t>
            </w:r>
          </w:p>
          <w:p w:rsidR="00DA0621" w:rsidRPr="00DA0621" w:rsidRDefault="00DA0621" w:rsidP="00DA0621">
            <w:pPr>
              <w:pStyle w:val="MP"/>
              <w:spacing w:before="0"/>
              <w:rPr>
                <w:rFonts w:ascii="Tahoma" w:hAnsi="Tahoma" w:cs="Tahoma"/>
                <w:sz w:val="20"/>
              </w:rPr>
            </w:pPr>
            <w:r w:rsidRPr="00DA0621">
              <w:rPr>
                <w:rFonts w:ascii="Tahoma" w:hAnsi="Tahoma" w:cs="Tahoma"/>
                <w:sz w:val="20"/>
              </w:rPr>
              <w:t>Il a semblé que Dieu œuvre par période de mille ans; et, selon les Ecritures, cela est comme un jour. Nous vivons maintenant dans la dernière partie du sixième millénaire, ce qui est environ six mille ans. C’est l’une des raisons pour lesquelles nous croyons que nous sommes très proches de ce grand Millénium qui viendra sans tarder dans ce monde.</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"Il y a donc un repos de sabbat réservé au peuple de Dieu".</w:t>
            </w:r>
          </w:p>
          <w:p w:rsidR="00DA0621" w:rsidRPr="00DA0621" w:rsidRDefault="00DA0621" w:rsidP="00DA0621">
            <w:pPr>
              <w:pStyle w:val="MP"/>
              <w:spacing w:before="0"/>
              <w:rPr>
                <w:rFonts w:ascii="Tahoma" w:hAnsi="Tahoma" w:cs="Tahoma"/>
                <w:sz w:val="20"/>
              </w:rPr>
            </w:pPr>
            <w:r w:rsidRPr="00DA0621">
              <w:rPr>
                <w:rFonts w:ascii="Tahoma" w:hAnsi="Tahoma" w:cs="Tahoma"/>
                <w:sz w:val="20"/>
              </w:rPr>
              <w:t>Il convient de noter que le mot "repos" utilisé ici est entièrement différent de celui utilisé depuis le commencement de ce livre. Le repos dans Canaan, lequel l’auteur mentionne ici, est un repos qui est peut-être celui qu’on prend après avoir fini sa fonction et pris sa retraite. Mais ce mot a le sens d’un sabbat. Il a introduit ici le premier type, le sabbat que Dieu a institué au début. Ensuite, il parle du repos sabbatique parce que ceci est un repos plus magnifique, plus important et plus grand que tout ce que les Enfants d’Israël ont expérimenté en entrant dans Canaan. Ceci est le repos éternel; ce repos-là est pour les hommes de Dieu.</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 Repos de la Nouvelle Création</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"Car celui qui entre dans le repos de Dieu se repose de ses œuvres, comme Dieu s'est reposé des siennes" (Hébreux 4:10).</w:t>
            </w:r>
          </w:p>
          <w:p w:rsidR="00DA0621" w:rsidRPr="00DA0621" w:rsidRDefault="00DA0621" w:rsidP="00DA0621">
            <w:pPr>
              <w:pStyle w:val="MP"/>
              <w:spacing w:before="0"/>
              <w:rPr>
                <w:rFonts w:ascii="Tahoma" w:hAnsi="Tahoma" w:cs="Tahoma"/>
                <w:sz w:val="20"/>
              </w:rPr>
            </w:pPr>
            <w:r w:rsidRPr="00DA0621">
              <w:rPr>
                <w:rFonts w:ascii="Tahoma" w:hAnsi="Tahoma" w:cs="Tahoma"/>
                <w:sz w:val="20"/>
              </w:rPr>
              <w:t>Ceci s’applique, sans doute, à tout les Chrétiens en général, car celui qui est entré dans son repos, se repose de ses œuvres,  comme Dieu s’est reposé des Siennes. Mais puisque Jésus est parti au Ciel après avoir fini Son œuvre sur la terre, je crois que cela s’applique également à Jésus, l’Avant-coureur de notre foi. Comme Dieu se reposa de Ses œuvres à la vieille création, l’Ancien Testament, ainsi Jésus se reposa de Ses œuvres à la nouvelle création.</w:t>
            </w:r>
          </w:p>
          <w:p w:rsidR="00DA0621" w:rsidRPr="00DA0621" w:rsidRDefault="00DA0621" w:rsidP="00DA0621">
            <w:pPr>
              <w:pStyle w:val="MP"/>
              <w:spacing w:before="0"/>
              <w:rPr>
                <w:rFonts w:ascii="Tahoma" w:hAnsi="Tahoma" w:cs="Tahoma"/>
                <w:sz w:val="20"/>
              </w:rPr>
            </w:pPr>
            <w:r w:rsidRPr="00DA0621">
              <w:rPr>
                <w:rFonts w:ascii="Tahoma" w:hAnsi="Tahoma" w:cs="Tahoma"/>
                <w:sz w:val="20"/>
              </w:rPr>
              <w:t xml:space="preserve">Paul dit: "Si quelqu’un est en Christ, il est une nouvelle créature" (2 Corinthiens 5:17), ou une "nouvelle création", comme nous pourrions le traduire. Nous vivons au temps de la nouvelle création, et non au temps de l’ancienne. C’est une autre façon de comparer l’Ancienne Dispensation avec la Nouvelle; et Christ est le Créateur de la Nouvelle. Il entra dans Son repos lorsqu’Il ressuscita </w:t>
            </w:r>
            <w:r w:rsidRPr="00DA0621">
              <w:rPr>
                <w:rFonts w:ascii="Tahoma" w:hAnsi="Tahoma" w:cs="Tahoma"/>
                <w:sz w:val="20"/>
              </w:rPr>
              <w:lastRenderedPageBreak/>
              <w:t xml:space="preserve">de la tombe le premier jour de la semaine. </w:t>
            </w:r>
          </w:p>
          <w:p w:rsidR="00DA0621" w:rsidRPr="00DA0621" w:rsidRDefault="00DA0621" w:rsidP="00DA0621">
            <w:pPr>
              <w:pStyle w:val="MP"/>
              <w:spacing w:before="0"/>
              <w:rPr>
                <w:rFonts w:ascii="Tahoma" w:hAnsi="Tahoma" w:cs="Tahoma"/>
                <w:sz w:val="20"/>
              </w:rPr>
            </w:pPr>
            <w:r w:rsidRPr="00DA0621">
              <w:rPr>
                <w:rFonts w:ascii="Tahoma" w:hAnsi="Tahoma" w:cs="Tahoma"/>
                <w:sz w:val="20"/>
              </w:rPr>
              <w:t>Nous avons là un argument pour le fait que nous adorons au premier jour de la semaine. Sous la nouvelle création, sous laquelle vous et moi nous vivons maintenant, Christ, ayant fini Ses œuvres, a fini Sa mission. Ses dernières paroles sur la Croix du Calvaire étaient: "Tout est accompli". Il entra dans Son repos, quand Il ressuscita de la tombe le troisième jour, qui est le premier jour de la semaine. Ainsi, nous avons assez de preuves pour faire du Jour du Seigneur notre Sabbat.</w:t>
            </w:r>
          </w:p>
          <w:p w:rsidR="00DA0621" w:rsidRPr="00DA0621" w:rsidRDefault="00DA0621" w:rsidP="00DA0621">
            <w:pPr>
              <w:pStyle w:val="SH"/>
              <w:spacing w:before="0"/>
              <w:rPr>
                <w:rFonts w:ascii="Tahoma" w:hAnsi="Tahoma" w:cs="Tahoma"/>
                <w:noProof w:val="0"/>
                <w:sz w:val="20"/>
              </w:rPr>
            </w:pPr>
            <w:r w:rsidRPr="00DA0621">
              <w:rPr>
                <w:rFonts w:ascii="Tahoma" w:hAnsi="Tahoma" w:cs="Tahoma"/>
                <w:noProof w:val="0"/>
                <w:sz w:val="20"/>
              </w:rPr>
              <w:t>L’Epée de Dieu</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"Car la parole de Dieu est vivante et efficace, plus tranchante qu'une épée quelconque à deux tranchants, pénétrante jusqu'à partager âme et esprit, jointures et mœlles; elle juge les sentiments et les pensées du cœur" (Hébreux 4:12).</w:t>
            </w:r>
          </w:p>
          <w:p w:rsidR="00DA0621" w:rsidRPr="00DA0621" w:rsidRDefault="00DA0621" w:rsidP="00DA0621">
            <w:pPr>
              <w:pStyle w:val="MP"/>
              <w:spacing w:before="0"/>
              <w:rPr>
                <w:rFonts w:ascii="Tahoma" w:hAnsi="Tahoma" w:cs="Tahoma"/>
                <w:sz w:val="20"/>
              </w:rPr>
            </w:pPr>
            <w:r w:rsidRPr="00DA0621">
              <w:rPr>
                <w:rFonts w:ascii="Tahoma" w:hAnsi="Tahoma" w:cs="Tahoma"/>
                <w:sz w:val="20"/>
              </w:rPr>
              <w:t>Vous voyez la nécessité d’entendre convenablement cette Parole. Si nous le faisons, elle va accomplir l’œuvre en nous.</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"Nulle créature n'est cachée devant lui, mais tout est à nu et à découvert aux yeux de celui à qui nous devons rendre compte" (Hébreux 4:13).</w:t>
            </w:r>
          </w:p>
          <w:p w:rsidR="00DA0621" w:rsidRPr="00DA0621" w:rsidRDefault="00DA0621" w:rsidP="00DA0621">
            <w:pPr>
              <w:pStyle w:val="MP"/>
              <w:spacing w:before="0"/>
              <w:rPr>
                <w:rFonts w:ascii="Tahoma" w:hAnsi="Tahoma" w:cs="Tahoma"/>
                <w:sz w:val="20"/>
              </w:rPr>
            </w:pPr>
            <w:r w:rsidRPr="00DA0621">
              <w:rPr>
                <w:rFonts w:ascii="Tahoma" w:hAnsi="Tahoma" w:cs="Tahoma"/>
                <w:sz w:val="20"/>
              </w:rPr>
              <w:t>En d’autres termes, chacun se tiendra devant Lui un jour en jugement, et il n’y aura rien de caché, ni de couvert, tout sera nu. Nous serons jugés, en ce temps-là, par la Parole qui est vivante, efficace, et plus tranchante qu’une épée à deux tranchants. Jésus dit Lui-même:</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"Je suis venu non pour juger le monde, mais pour sauver le monde...</w:t>
            </w:r>
          </w:p>
          <w:p w:rsidR="00DA0621" w:rsidRPr="00DA0621" w:rsidRDefault="00DA0621" w:rsidP="00DA0621">
            <w:pPr>
              <w:pStyle w:val="MP"/>
              <w:spacing w:before="0"/>
              <w:rPr>
                <w:rFonts w:ascii="Tahoma" w:hAnsi="Tahoma" w:cs="Tahoma"/>
                <w:b/>
                <w:sz w:val="20"/>
              </w:rPr>
            </w:pPr>
            <w:r w:rsidRPr="00DA0621">
              <w:rPr>
                <w:rFonts w:ascii="Tahoma" w:hAnsi="Tahoma" w:cs="Tahoma"/>
                <w:b/>
                <w:sz w:val="20"/>
              </w:rPr>
              <w:t>"La parole que j'ai annoncée, c'est elle qui le jugera au dernier jour" (Jean 12:47, 48).</w:t>
            </w:r>
          </w:p>
          <w:p w:rsidR="00DA0621" w:rsidRPr="00DA0621" w:rsidRDefault="00DA0621" w:rsidP="00DA0621">
            <w:pPr>
              <w:pStyle w:val="MP"/>
              <w:spacing w:before="0"/>
              <w:rPr>
                <w:rFonts w:ascii="Tahoma" w:hAnsi="Tahoma" w:cs="Tahoma"/>
                <w:sz w:val="20"/>
              </w:rPr>
            </w:pPr>
            <w:r w:rsidRPr="00DA0621">
              <w:rPr>
                <w:rFonts w:ascii="Tahoma" w:hAnsi="Tahoma" w:cs="Tahoma"/>
                <w:sz w:val="20"/>
              </w:rPr>
              <w:t>Nous pouvons choisir d’entendre cette Parole maintenant, d’être jugés par elle, de la laisser nous mettre à nu, ou bien d’être debout en ce dernier jour pour être jugés par elle. C’est la pensée que l’auteur fit ressortir pour mettre fin à cette exhortation.</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D3" w:rsidRDefault="00125FD3" w:rsidP="00355763">
      <w:pPr>
        <w:pStyle w:val="Style1"/>
      </w:pPr>
      <w:r>
        <w:separator/>
      </w:r>
    </w:p>
  </w:endnote>
  <w:endnote w:type="continuationSeparator" w:id="0">
    <w:p w:rsidR="00125FD3" w:rsidRDefault="00125FD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A062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Avertissements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26338">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26338">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D3" w:rsidRDefault="00125FD3" w:rsidP="00355763">
      <w:pPr>
        <w:pStyle w:val="Style1"/>
      </w:pPr>
      <w:r>
        <w:separator/>
      </w:r>
    </w:p>
  </w:footnote>
  <w:footnote w:type="continuationSeparator" w:id="0">
    <w:p w:rsidR="00125FD3" w:rsidRDefault="00125FD3"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0621"/>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25FD3"/>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0D05"/>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633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62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1F3E"/>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46656236">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7</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2015-04-04T14:46:00Z</cp:lastPrinted>
  <dcterms:created xsi:type="dcterms:W3CDTF">2015-04-04T14:46:00Z</dcterms:created>
  <dcterms:modified xsi:type="dcterms:W3CDTF">2015-04-04T14:46:00Z</dcterms:modified>
</cp:coreProperties>
</file>