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A3" w:rsidRPr="00D232A3" w:rsidRDefault="00D232A3" w:rsidP="00D232A3">
      <w:pPr>
        <w:pStyle w:val="2S"/>
        <w:spacing w:before="0"/>
        <w:rPr>
          <w:rFonts w:ascii="Tahoma" w:hAnsi="Tahoma" w:cs="Tahoma"/>
          <w:noProof w:val="0"/>
          <w:sz w:val="32"/>
          <w:szCs w:val="32"/>
        </w:rPr>
      </w:pPr>
      <w:r w:rsidRPr="00D232A3">
        <w:rPr>
          <w:rFonts w:ascii="Tahoma" w:hAnsi="Tahoma" w:cs="Tahoma"/>
          <w:noProof w:val="0"/>
          <w:sz w:val="32"/>
          <w:szCs w:val="32"/>
        </w:rPr>
        <w:t>LA  PRIERE  ET  LA  VISION  DE  DANIEL</w:t>
      </w:r>
    </w:p>
    <w:p w:rsidR="00D232A3" w:rsidRPr="00D232A3" w:rsidRDefault="0088286B" w:rsidP="00D232A3">
      <w:pPr>
        <w:pStyle w:val="CC"/>
        <w:spacing w:before="0"/>
        <w:rPr>
          <w:rFonts w:ascii="Tahoma" w:hAnsi="Tahoma" w:cs="Tahoma"/>
          <w:noProof w:val="0"/>
          <w:sz w:val="20"/>
        </w:rPr>
      </w:pPr>
      <w:r w:rsidRPr="00D232A3">
        <w:rPr>
          <w:rFonts w:ascii="Tahoma" w:hAnsi="Tahoma" w:cs="Tahoma"/>
          <w:b w:val="0"/>
          <w:color w:val="0000FF"/>
          <w:sz w:val="20"/>
          <w:u w:val="double"/>
        </w:rPr>
        <w:t>Texte de Bible</w:t>
      </w:r>
      <w:r w:rsidR="0014719C" w:rsidRPr="00D232A3">
        <w:rPr>
          <w:rFonts w:ascii="Tahoma" w:hAnsi="Tahoma" w:cs="Tahoma"/>
          <w:spacing w:val="19"/>
        </w:rPr>
        <w:t>:</w:t>
      </w:r>
      <w:r w:rsidR="007A38EA" w:rsidRPr="00D232A3">
        <w:rPr>
          <w:rFonts w:ascii="Tahoma" w:hAnsi="Tahoma" w:cs="Tahoma"/>
          <w:spacing w:val="19"/>
        </w:rPr>
        <w:t xml:space="preserve"> </w:t>
      </w:r>
      <w:r w:rsidR="00D232A3" w:rsidRPr="00D232A3">
        <w:rPr>
          <w:rFonts w:ascii="Tahoma" w:hAnsi="Tahoma" w:cs="Tahoma"/>
          <w:noProof w:val="0"/>
          <w:sz w:val="20"/>
        </w:rPr>
        <w:t>Daniel  9:1-27</w:t>
      </w:r>
    </w:p>
    <w:p w:rsidR="000E5DD0" w:rsidRPr="00D232A3" w:rsidRDefault="00AF760C" w:rsidP="0088286B">
      <w:pPr>
        <w:jc w:val="center"/>
        <w:rPr>
          <w:rFonts w:ascii="Tahoma" w:hAnsi="Tahoma" w:cs="Tahoma"/>
          <w:b/>
          <w:bCs/>
          <w:lang w:val="fr-FR"/>
        </w:rPr>
      </w:pPr>
      <w:r w:rsidRPr="00D232A3">
        <w:rPr>
          <w:rFonts w:ascii="Tahoma" w:hAnsi="Tahoma" w:cs="Tahoma"/>
          <w:sz w:val="20"/>
          <w:szCs w:val="20"/>
          <w:lang w:val="fr-FR"/>
        </w:rPr>
        <w:t>LEÇON  4</w:t>
      </w:r>
      <w:r w:rsidR="00D232A3">
        <w:rPr>
          <w:rFonts w:ascii="Tahoma" w:hAnsi="Tahoma" w:cs="Tahoma"/>
          <w:sz w:val="20"/>
          <w:szCs w:val="20"/>
          <w:lang w:val="fr-FR"/>
        </w:rPr>
        <w:t>24</w:t>
      </w:r>
      <w:r w:rsidRPr="00D232A3">
        <w:rPr>
          <w:rFonts w:ascii="Tahoma" w:hAnsi="Tahoma" w:cs="Tahoma"/>
          <w:sz w:val="20"/>
          <w:szCs w:val="20"/>
          <w:lang w:val="fr-FR"/>
        </w:rPr>
        <w:t xml:space="preserve">  </w:t>
      </w:r>
      <w:r w:rsidRPr="00D232A3">
        <w:rPr>
          <w:rFonts w:ascii="Tahoma" w:hAnsi="Tahoma" w:cs="Tahoma"/>
          <w:b/>
          <w:sz w:val="20"/>
          <w:szCs w:val="20"/>
          <w:lang w:val="fr-FR"/>
        </w:rPr>
        <w:t xml:space="preserve">COURS DES </w:t>
      </w:r>
      <w:r w:rsidR="00277BCE">
        <w:rPr>
          <w:rFonts w:ascii="Tahoma" w:hAnsi="Tahoma" w:cs="Tahoma"/>
          <w:b/>
          <w:sz w:val="20"/>
          <w:szCs w:val="20"/>
          <w:lang w:val="fr-FR"/>
        </w:rPr>
        <w:t>JEUN</w:t>
      </w:r>
      <w:r w:rsidRPr="00D232A3">
        <w:rPr>
          <w:rFonts w:ascii="Tahoma" w:hAnsi="Tahoma" w:cs="Tahoma"/>
          <w:b/>
          <w:sz w:val="20"/>
          <w:szCs w:val="20"/>
          <w:lang w:val="fr-FR"/>
        </w:rPr>
        <w:t>ES</w:t>
      </w:r>
    </w:p>
    <w:p w:rsidR="00130847" w:rsidRPr="00277BCE" w:rsidRDefault="00AF760C" w:rsidP="00D232A3">
      <w:pPr>
        <w:pStyle w:val="Style1"/>
        <w:pBdr>
          <w:bottom w:val="thinThickSmallGap" w:sz="24" w:space="1" w:color="auto"/>
        </w:pBdr>
        <w:tabs>
          <w:tab w:val="left" w:pos="2727"/>
        </w:tabs>
        <w:adjustRightInd/>
        <w:ind w:right="-1"/>
        <w:rPr>
          <w:rFonts w:ascii="Tahoma" w:hAnsi="Tahoma" w:cs="Tahoma"/>
          <w:b/>
          <w:bCs/>
        </w:rPr>
        <w:sectPr w:rsidR="00130847" w:rsidRPr="00277BC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D232A3">
        <w:rPr>
          <w:rFonts w:ascii="Tahoma" w:hAnsi="Tahoma" w:cs="Tahoma"/>
          <w:b/>
          <w:lang w:val="fr-FR"/>
        </w:rPr>
        <w:t>VERSET DE MEMOIRE:</w:t>
      </w:r>
      <w:r w:rsidRPr="00D232A3">
        <w:rPr>
          <w:b/>
          <w:lang w:val="fr-FR"/>
        </w:rPr>
        <w:t xml:space="preserve"> </w:t>
      </w:r>
      <w:r w:rsidR="00277BCE" w:rsidRPr="00277BCE">
        <w:rPr>
          <w:rFonts w:ascii="Tahoma" w:hAnsi="Tahoma" w:cs="Tahoma"/>
          <w:b/>
        </w:rPr>
        <w:t>"Eternel, écoute ma prière, prête l’oreille à mes supplications! Exauce-moi dans ta fidélité, dans ta justice!" (Psaume 143:1).</w:t>
      </w:r>
      <w:r w:rsidR="00D232A3" w:rsidRPr="00277BCE">
        <w:rPr>
          <w:rFonts w:ascii="Tahoma" w:hAnsi="Tahoma" w:cs="Tahoma"/>
          <w:b/>
        </w:rPr>
        <w:t xml:space="preserve">   </w:t>
      </w:r>
    </w:p>
    <w:tbl>
      <w:tblPr>
        <w:tblW w:w="10315" w:type="dxa"/>
        <w:tblLook w:val="01E0"/>
      </w:tblPr>
      <w:tblGrid>
        <w:gridCol w:w="3936"/>
        <w:gridCol w:w="6379"/>
      </w:tblGrid>
      <w:tr w:rsidR="008A23EB" w:rsidRPr="002D39FD" w:rsidTr="002D39FD">
        <w:trPr>
          <w:trHeight w:val="391"/>
        </w:trPr>
        <w:tc>
          <w:tcPr>
            <w:tcW w:w="3936" w:type="dxa"/>
            <w:tcBorders>
              <w:right w:val="single" w:sz="4" w:space="0" w:color="auto"/>
            </w:tcBorders>
            <w:shd w:val="clear" w:color="auto" w:fill="auto"/>
          </w:tcPr>
          <w:p w:rsidR="0088286B" w:rsidRPr="002D39FD" w:rsidRDefault="0088286B" w:rsidP="0088286B">
            <w:pPr>
              <w:rPr>
                <w:rFonts w:ascii="Tahoma" w:hAnsi="Tahoma" w:cs="Tahoma"/>
                <w:b/>
                <w:color w:val="0000FF"/>
                <w:sz w:val="20"/>
                <w:szCs w:val="20"/>
                <w:u w:val="double"/>
              </w:rPr>
            </w:pPr>
            <w:r w:rsidRPr="002D39FD">
              <w:rPr>
                <w:rFonts w:ascii="Tahoma" w:hAnsi="Tahoma" w:cs="Tahoma"/>
                <w:b/>
                <w:color w:val="0000FF"/>
                <w:sz w:val="20"/>
                <w:szCs w:val="20"/>
                <w:u w:val="double"/>
              </w:rPr>
              <w:lastRenderedPageBreak/>
              <w:t>Texte de Bible</w:t>
            </w:r>
          </w:p>
          <w:p w:rsidR="008A23EB" w:rsidRPr="002D39FD" w:rsidRDefault="008A23EB" w:rsidP="002D39FD">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2D39FD" w:rsidRDefault="007A38EA" w:rsidP="002D39FD">
            <w:pPr>
              <w:pStyle w:val="Style1"/>
              <w:tabs>
                <w:tab w:val="left" w:pos="2727"/>
              </w:tabs>
              <w:adjustRightInd/>
              <w:spacing w:before="120"/>
              <w:rPr>
                <w:rFonts w:ascii="Tahoma" w:hAnsi="Tahoma" w:cs="Tahoma"/>
                <w:b/>
                <w:bCs/>
                <w:caps/>
                <w:color w:val="FF0000"/>
                <w:u w:val="double"/>
              </w:rPr>
            </w:pPr>
            <w:r w:rsidRPr="002D39FD">
              <w:rPr>
                <w:rFonts w:ascii="Tahoma" w:hAnsi="Tahoma" w:cs="Tahoma"/>
                <w:b/>
                <w:color w:val="FF0000"/>
                <w:u w:val="double"/>
              </w:rPr>
              <w:t>RÉFÉRENCES DE BIBLE</w:t>
            </w:r>
            <w:r w:rsidRPr="002D39FD">
              <w:rPr>
                <w:rFonts w:ascii="Tahoma" w:hAnsi="Tahoma" w:cs="Tahoma"/>
                <w:b/>
                <w:color w:val="FF0000"/>
                <w:u w:val="double"/>
                <w:lang w:val="en-GB"/>
              </w:rPr>
              <w:t>:</w:t>
            </w:r>
          </w:p>
        </w:tc>
      </w:tr>
      <w:tr w:rsidR="008A23EB" w:rsidRPr="002D39FD" w:rsidTr="002D39FD">
        <w:tc>
          <w:tcPr>
            <w:tcW w:w="3936" w:type="dxa"/>
            <w:vMerge w:val="restart"/>
            <w:tcBorders>
              <w:right w:val="single" w:sz="4" w:space="0" w:color="auto"/>
            </w:tcBorders>
            <w:shd w:val="clear" w:color="auto" w:fill="auto"/>
          </w:tcPr>
          <w:p w:rsidR="00D232A3" w:rsidRPr="00277BCE" w:rsidRDefault="00D232A3" w:rsidP="00D232A3">
            <w:pPr>
              <w:rPr>
                <w:rStyle w:val="ind"/>
                <w:rFonts w:ascii="Tahoma" w:hAnsi="Tahoma" w:cs="Tahoma"/>
                <w:color w:val="44546A"/>
                <w:sz w:val="21"/>
                <w:szCs w:val="21"/>
                <w:lang w:val="fr-FR"/>
              </w:rPr>
            </w:pPr>
            <w:r w:rsidRPr="00277BCE">
              <w:rPr>
                <w:rFonts w:ascii="Tahoma" w:hAnsi="Tahoma" w:cs="Tahoma"/>
                <w:b/>
                <w:bCs/>
                <w:color w:val="44546A"/>
                <w:sz w:val="21"/>
                <w:szCs w:val="21"/>
                <w:lang w:val="fr-FR"/>
              </w:rPr>
              <w:t xml:space="preserve">Daniel 9:1-27 </w:t>
            </w:r>
            <w:r w:rsidRPr="00277BCE">
              <w:rPr>
                <w:rFonts w:ascii="Tahoma" w:hAnsi="Tahoma" w:cs="Tahoma"/>
                <w:color w:val="44546A"/>
                <w:sz w:val="21"/>
                <w:szCs w:val="21"/>
                <w:lang w:val="fr-FR"/>
              </w:rPr>
              <w:br/>
            </w:r>
            <w:r w:rsidRPr="00277BCE">
              <w:rPr>
                <w:rFonts w:ascii="Tahoma" w:hAnsi="Tahoma" w:cs="Tahoma"/>
                <w:color w:val="44546A"/>
                <w:sz w:val="21"/>
                <w:szCs w:val="21"/>
                <w:vertAlign w:val="superscript"/>
                <w:lang w:val="fr-FR"/>
              </w:rPr>
              <w:t xml:space="preserve">1 </w:t>
            </w:r>
            <w:r w:rsidRPr="00277BCE">
              <w:rPr>
                <w:rStyle w:val="ind"/>
                <w:rFonts w:ascii="Tahoma" w:hAnsi="Tahoma" w:cs="Tahoma"/>
                <w:color w:val="44546A"/>
                <w:sz w:val="21"/>
                <w:szCs w:val="21"/>
                <w:lang w:val="fr-FR"/>
              </w:rPr>
              <w:t xml:space="preserve">La première année de Darius, fils d'Assuérus, de la race des Mèdes, lequel était devenu roi du royaume des Chaldéens,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2 </w:t>
            </w:r>
            <w:r w:rsidRPr="00277BCE">
              <w:rPr>
                <w:rStyle w:val="ind"/>
                <w:rFonts w:ascii="Tahoma" w:hAnsi="Tahoma" w:cs="Tahoma"/>
                <w:color w:val="44546A"/>
                <w:sz w:val="21"/>
                <w:szCs w:val="21"/>
                <w:lang w:val="fr-FR"/>
              </w:rPr>
              <w:t xml:space="preserve">la première année de son règne, moi, Daniel, je vis par les livres qu'il devait s'écouler soixante-dix ans pour les ruines de Jérusalem, d'après le nombre des années dont l'Eternel avait parlé àJérémie, le prophète.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3 </w:t>
            </w:r>
            <w:r w:rsidRPr="00277BCE">
              <w:rPr>
                <w:rStyle w:val="ind"/>
                <w:rFonts w:ascii="Tahoma" w:hAnsi="Tahoma" w:cs="Tahoma"/>
                <w:color w:val="44546A"/>
                <w:sz w:val="21"/>
                <w:szCs w:val="21"/>
                <w:lang w:val="fr-FR"/>
              </w:rPr>
              <w:t xml:space="preserve">Je tournai ma face vers le Seigneur Dieu, afin de recourir àla prière et aux supplications, en jeûnant et en prenant le sac et la cendre.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4 </w:t>
            </w:r>
            <w:r w:rsidRPr="00277BCE">
              <w:rPr>
                <w:rStyle w:val="ind"/>
                <w:rFonts w:ascii="Tahoma" w:hAnsi="Tahoma" w:cs="Tahoma"/>
                <w:color w:val="44546A"/>
                <w:sz w:val="21"/>
                <w:szCs w:val="21"/>
                <w:lang w:val="fr-FR"/>
              </w:rPr>
              <w:t xml:space="preserve">Je priai l'Eternel, mon Dieu, et je lui fis cette confession: Seigneur, Dieu grand et redoutable, toi qui gardes ton alliance et qui fais miséricorde àceux qui t'aiment et qui observent tes commandements!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5 </w:t>
            </w:r>
            <w:r w:rsidRPr="00277BCE">
              <w:rPr>
                <w:rStyle w:val="ind"/>
                <w:rFonts w:ascii="Tahoma" w:hAnsi="Tahoma" w:cs="Tahoma"/>
                <w:color w:val="44546A"/>
                <w:sz w:val="21"/>
                <w:szCs w:val="21"/>
                <w:lang w:val="fr-FR"/>
              </w:rPr>
              <w:t xml:space="preserve">Nous avons péché, nous avons commis l'iniquité, nous avons été méchants et rebelles, nous nous sommes détournés de tes commandements et de tes ordonnances.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6 </w:t>
            </w:r>
            <w:r w:rsidRPr="00277BCE">
              <w:rPr>
                <w:rStyle w:val="ind"/>
                <w:rFonts w:ascii="Tahoma" w:hAnsi="Tahoma" w:cs="Tahoma"/>
                <w:color w:val="44546A"/>
                <w:sz w:val="21"/>
                <w:szCs w:val="21"/>
                <w:lang w:val="fr-FR"/>
              </w:rPr>
              <w:t xml:space="preserve">Nous n'avons pas écouté tes serviteurs, les prophètes, qui ont parlé en ton nom ànos rois, ànos chefs, ànos pères, et àtout le peuple du pays.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7 </w:t>
            </w:r>
            <w:r w:rsidRPr="00277BCE">
              <w:rPr>
                <w:rStyle w:val="ind"/>
                <w:rFonts w:ascii="Tahoma" w:hAnsi="Tahoma" w:cs="Tahoma"/>
                <w:color w:val="44546A"/>
                <w:sz w:val="21"/>
                <w:szCs w:val="21"/>
                <w:lang w:val="fr-FR"/>
              </w:rPr>
              <w:t xml:space="preserve">A toi, Seigneur, est la justice, et ànous la confusion de face, en ce jour, aux hommes de Juda, aux habitants de Jérusalem, et àtout Israël, àceux qui sont près et àceux qui sont loin, dans tous les pays où tu les as chassés àcause des infidélités dont ils se sont rendus coupables envers toi.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8 </w:t>
            </w:r>
            <w:r w:rsidRPr="00277BCE">
              <w:rPr>
                <w:rStyle w:val="ind"/>
                <w:rFonts w:ascii="Tahoma" w:hAnsi="Tahoma" w:cs="Tahoma"/>
                <w:color w:val="44546A"/>
                <w:sz w:val="21"/>
                <w:szCs w:val="21"/>
                <w:lang w:val="fr-FR"/>
              </w:rPr>
              <w:t xml:space="preserve">Seigneur, ànous la confusion de face, ànos rois, ànos chefs, et ànos pères, parce que nous avons péché contre toi.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9 </w:t>
            </w:r>
            <w:r w:rsidRPr="00277BCE">
              <w:rPr>
                <w:rStyle w:val="ind"/>
                <w:rFonts w:ascii="Tahoma" w:hAnsi="Tahoma" w:cs="Tahoma"/>
                <w:color w:val="44546A"/>
                <w:sz w:val="21"/>
                <w:szCs w:val="21"/>
                <w:lang w:val="fr-FR"/>
              </w:rPr>
              <w:t xml:space="preserve">Auprès du Seigneur, notre Dieu, la miséricorde et le pardon, car nous avons été rebelles envers lui.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10 </w:t>
            </w:r>
            <w:r w:rsidRPr="00277BCE">
              <w:rPr>
                <w:rStyle w:val="ind"/>
                <w:rFonts w:ascii="Tahoma" w:hAnsi="Tahoma" w:cs="Tahoma"/>
                <w:color w:val="44546A"/>
                <w:sz w:val="21"/>
                <w:szCs w:val="21"/>
                <w:lang w:val="fr-FR"/>
              </w:rPr>
              <w:t xml:space="preserve">Nous n'avons pas écouté la voix de l'Eternel, notre Dieu, pour suivre ses lois qu'il avait mises devant nous par ses serviteurs, les prophètes.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11 </w:t>
            </w:r>
            <w:r w:rsidRPr="00277BCE">
              <w:rPr>
                <w:rStyle w:val="ind"/>
                <w:rFonts w:ascii="Tahoma" w:hAnsi="Tahoma" w:cs="Tahoma"/>
                <w:color w:val="44546A"/>
                <w:sz w:val="21"/>
                <w:szCs w:val="21"/>
                <w:lang w:val="fr-FR"/>
              </w:rPr>
              <w:t xml:space="preserve">Tout Israël a transgressé ta loi, et s'est détourné pour ne pas écouter ta </w:t>
            </w:r>
            <w:r w:rsidRPr="00277BCE">
              <w:rPr>
                <w:rStyle w:val="ind"/>
                <w:rFonts w:ascii="Tahoma" w:hAnsi="Tahoma" w:cs="Tahoma"/>
                <w:color w:val="44546A"/>
                <w:sz w:val="21"/>
                <w:szCs w:val="21"/>
                <w:lang w:val="fr-FR"/>
              </w:rPr>
              <w:lastRenderedPageBreak/>
              <w:t xml:space="preserve">voix. Alors se sont répandues sur nous les malédictions et les imprécations qui sont écrites dans la loi de Moï se, serviteur de Dieu, parce que nous avons péché contre Dieu.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12 </w:t>
            </w:r>
            <w:r w:rsidRPr="00277BCE">
              <w:rPr>
                <w:rStyle w:val="ind"/>
                <w:rFonts w:ascii="Tahoma" w:hAnsi="Tahoma" w:cs="Tahoma"/>
                <w:color w:val="44546A"/>
                <w:sz w:val="21"/>
                <w:szCs w:val="21"/>
                <w:lang w:val="fr-FR"/>
              </w:rPr>
              <w:t xml:space="preserve">Il a accompli les paroles qu'il avait prononcées contre nous et contre nos chefs qui nous ont gouvernés, il a fait venir sur nous une grande calamité, et il n'en est jamais arrivé sous le ciel entier une semblable àcelle qui est arrivée àJérusalem.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13 </w:t>
            </w:r>
            <w:r w:rsidRPr="00277BCE">
              <w:rPr>
                <w:rStyle w:val="ind"/>
                <w:rFonts w:ascii="Tahoma" w:hAnsi="Tahoma" w:cs="Tahoma"/>
                <w:color w:val="44546A"/>
                <w:sz w:val="21"/>
                <w:szCs w:val="21"/>
                <w:lang w:val="fr-FR"/>
              </w:rPr>
              <w:t xml:space="preserve">Comme cela est écrit dans la loi de Moï se, toute cette calamité est venue sur nous; et nous n'avons pas imploré l'Eternel, notre Dieu, nous ne nous sommes pas détournés de nos iniquités, nous n'avons pas été attentifs àta vérité.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14 </w:t>
            </w:r>
            <w:r w:rsidRPr="00277BCE">
              <w:rPr>
                <w:rStyle w:val="ind"/>
                <w:rFonts w:ascii="Tahoma" w:hAnsi="Tahoma" w:cs="Tahoma"/>
                <w:color w:val="44546A"/>
                <w:sz w:val="21"/>
                <w:szCs w:val="21"/>
                <w:lang w:val="fr-FR"/>
              </w:rPr>
              <w:t xml:space="preserve">L'Eternel a veillé sur cette calamité, et l'a fait venir sur nous; car l'Eternel, notre Dieu, est juste dans toutes les choses qu'il a faites, mais nous n'avons pas écouté sa voix.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15 </w:t>
            </w:r>
            <w:r w:rsidRPr="00277BCE">
              <w:rPr>
                <w:rStyle w:val="ind"/>
                <w:rFonts w:ascii="Tahoma" w:hAnsi="Tahoma" w:cs="Tahoma"/>
                <w:color w:val="44546A"/>
                <w:sz w:val="21"/>
                <w:szCs w:val="21"/>
                <w:lang w:val="fr-FR"/>
              </w:rPr>
              <w:t xml:space="preserve">Et maintenant, Seigneur, notre Dieu, toi qui as fait sortir ton peuple du pays d'Egypte par ta main puissante, et qui t'es fait un nom comme il l'est aujourd'hui, nous avons péché, nous avons commis l'iniquité.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16 </w:t>
            </w:r>
            <w:r w:rsidRPr="00277BCE">
              <w:rPr>
                <w:rStyle w:val="ind"/>
                <w:rFonts w:ascii="Tahoma" w:hAnsi="Tahoma" w:cs="Tahoma"/>
                <w:color w:val="44546A"/>
                <w:sz w:val="21"/>
                <w:szCs w:val="21"/>
                <w:lang w:val="fr-FR"/>
              </w:rPr>
              <w:t xml:space="preserve">Seigneur, selon ta grande miséricorde, que ta colère et ta fureur se détournent de ta ville de Jérusalem, de ta montagne sainte; car, àcause de nos péchés et des iniquités de nos pères, Jérusalem et ton peuple sont en opprobre àtous ceux qui nous entourent.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17 </w:t>
            </w:r>
            <w:r w:rsidRPr="00277BCE">
              <w:rPr>
                <w:rStyle w:val="ind"/>
                <w:rFonts w:ascii="Tahoma" w:hAnsi="Tahoma" w:cs="Tahoma"/>
                <w:color w:val="44546A"/>
                <w:sz w:val="21"/>
                <w:szCs w:val="21"/>
                <w:lang w:val="fr-FR"/>
              </w:rPr>
              <w:t xml:space="preserve">Maintenant donc, ô notre Dieu, écoute la prière et les supplications de ton serviteur, et, pour l'amour du Seigneur, fais briller ta face sur ton sanctuaire dévasté!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18 </w:t>
            </w:r>
            <w:r w:rsidRPr="00277BCE">
              <w:rPr>
                <w:rStyle w:val="ind"/>
                <w:rFonts w:ascii="Tahoma" w:hAnsi="Tahoma" w:cs="Tahoma"/>
                <w:color w:val="44546A"/>
                <w:sz w:val="21"/>
                <w:szCs w:val="21"/>
                <w:lang w:val="fr-FR"/>
              </w:rPr>
              <w:t xml:space="preserve">Mon Dieu, prête l'oreille et écoute! ouvre les yeux et regarde nos ruines, regarde la ville sur laquelle ton nom est invoqué! Car ce n'est pas àcause de notre justice que nous te présentons nos supplications, c'est àcause de tes grandes compassions.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19 </w:t>
            </w:r>
            <w:r w:rsidRPr="00277BCE">
              <w:rPr>
                <w:rStyle w:val="ind"/>
                <w:rFonts w:ascii="Tahoma" w:hAnsi="Tahoma" w:cs="Tahoma"/>
                <w:color w:val="44546A"/>
                <w:sz w:val="21"/>
                <w:szCs w:val="21"/>
                <w:lang w:val="fr-FR"/>
              </w:rPr>
              <w:t xml:space="preserve">Seigneur, écoute! Seigneur, pardonne! Seigneur, sois attentif! agis et ne tarde pas, par amour pour toi, ô mon Dieu! Car ton nom est invoqué sur ta ville et sur ton peuple.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20 </w:t>
            </w:r>
            <w:r w:rsidRPr="00277BCE">
              <w:rPr>
                <w:rStyle w:val="ind"/>
                <w:rFonts w:ascii="Tahoma" w:hAnsi="Tahoma" w:cs="Tahoma"/>
                <w:color w:val="44546A"/>
                <w:sz w:val="21"/>
                <w:szCs w:val="21"/>
                <w:lang w:val="fr-FR"/>
              </w:rPr>
              <w:t xml:space="preserve">Je parlais encore, je priais, je confessais mon péché et le péché de mon peuple d'Israël, et je présentais mes supplications àl'Eternel, mon Dieu, </w:t>
            </w:r>
            <w:r w:rsidRPr="00277BCE">
              <w:rPr>
                <w:rStyle w:val="ind"/>
                <w:rFonts w:ascii="Tahoma" w:hAnsi="Tahoma" w:cs="Tahoma"/>
                <w:color w:val="44546A"/>
                <w:sz w:val="21"/>
                <w:szCs w:val="21"/>
                <w:lang w:val="fr-FR"/>
              </w:rPr>
              <w:lastRenderedPageBreak/>
              <w:t xml:space="preserve">en faveur de la sainte montagne de mon Dieu;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21 </w:t>
            </w:r>
            <w:r w:rsidRPr="00277BCE">
              <w:rPr>
                <w:rStyle w:val="ind"/>
                <w:rFonts w:ascii="Tahoma" w:hAnsi="Tahoma" w:cs="Tahoma"/>
                <w:color w:val="44546A"/>
                <w:sz w:val="21"/>
                <w:szCs w:val="21"/>
                <w:lang w:val="fr-FR"/>
              </w:rPr>
              <w:t xml:space="preserve">je parlais encore dans ma prière, quand l'homme, Gabriel, que j'avais vu précédemment dans une vision, s'approcha de moi d'un vol rapide, au moment de l'offrande du soir.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22 </w:t>
            </w:r>
            <w:r w:rsidRPr="00277BCE">
              <w:rPr>
                <w:rStyle w:val="ind"/>
                <w:rFonts w:ascii="Tahoma" w:hAnsi="Tahoma" w:cs="Tahoma"/>
                <w:color w:val="44546A"/>
                <w:sz w:val="21"/>
                <w:szCs w:val="21"/>
                <w:lang w:val="fr-FR"/>
              </w:rPr>
              <w:t xml:space="preserve">Il m'instruisit, et s'entretint avec moi. Il me dit: Daniel, je suis venu maintenant pour ouvrir ton intelligence.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23 </w:t>
            </w:r>
            <w:r w:rsidRPr="00277BCE">
              <w:rPr>
                <w:rStyle w:val="ind"/>
                <w:rFonts w:ascii="Tahoma" w:hAnsi="Tahoma" w:cs="Tahoma"/>
                <w:color w:val="44546A"/>
                <w:sz w:val="21"/>
                <w:szCs w:val="21"/>
                <w:lang w:val="fr-FR"/>
              </w:rPr>
              <w:t xml:space="preserve">Lorsque tu as commencé àprier, la parole est sortie, et je viens pour te l'annoncer; car tu es un bien-aimé. Sois attentif àla parole, et comprends la vision!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24 </w:t>
            </w:r>
            <w:r w:rsidRPr="00277BCE">
              <w:rPr>
                <w:rStyle w:val="ind"/>
                <w:rFonts w:ascii="Tahoma" w:hAnsi="Tahoma" w:cs="Tahoma"/>
                <w:color w:val="44546A"/>
                <w:sz w:val="21"/>
                <w:szCs w:val="21"/>
                <w:lang w:val="fr-FR"/>
              </w:rPr>
              <w:t xml:space="preserve">Soixante-dix semaines ont été fixées sur ton peuple et sur ta ville sainte, pour faire cesser les transgressions et mettre fin aux péchés, pour expier l'iniquité et amener la justice éternelle, pour sceller la vision et le prophète, et pour oindre le Saint des saints.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25 </w:t>
            </w:r>
            <w:r w:rsidRPr="00277BCE">
              <w:rPr>
                <w:rStyle w:val="ind"/>
                <w:rFonts w:ascii="Tahoma" w:hAnsi="Tahoma" w:cs="Tahoma"/>
                <w:color w:val="44546A"/>
                <w:sz w:val="21"/>
                <w:szCs w:val="21"/>
                <w:lang w:val="fr-FR"/>
              </w:rPr>
              <w:t xml:space="preserve">Sache-le donc, et comprends! Depuis le moment où la parole a annoncé que Jérusalem sera rebâtie jusqu'àl'Oint, au Conducteur, il y a sept semaines; dans soixante-deux semaines, les places et les fossés seront rétablis, mais en des temps fâcheux.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26 </w:t>
            </w:r>
            <w:r w:rsidRPr="00277BCE">
              <w:rPr>
                <w:rStyle w:val="ind"/>
                <w:rFonts w:ascii="Tahoma" w:hAnsi="Tahoma" w:cs="Tahoma"/>
                <w:color w:val="44546A"/>
                <w:sz w:val="21"/>
                <w:szCs w:val="21"/>
                <w:lang w:val="fr-FR"/>
              </w:rPr>
              <w:t xml:space="preserve">Après les soixante-deux semaines, un Oint sera retranché, et il n'aura pas de successeur. Le peuple d'un chef qui viendra détruira la ville et le sanctuaire, et sa fin arrivera comme par une inondation; il est arrêté que les dévastations dureront jusqu'au terme de la guerre. </w:t>
            </w:r>
            <w:r w:rsidRPr="00277BCE">
              <w:rPr>
                <w:rFonts w:ascii="Tahoma" w:hAnsi="Tahoma" w:cs="Tahoma"/>
                <w:color w:val="44546A"/>
                <w:sz w:val="21"/>
                <w:szCs w:val="21"/>
                <w:lang w:val="fr-FR"/>
              </w:rPr>
              <w:br/>
            </w:r>
            <w:r w:rsidRPr="00277BCE">
              <w:rPr>
                <w:rStyle w:val="ind"/>
                <w:rFonts w:ascii="Tahoma" w:hAnsi="Tahoma" w:cs="Tahoma"/>
                <w:color w:val="44546A"/>
                <w:sz w:val="21"/>
                <w:szCs w:val="21"/>
                <w:vertAlign w:val="superscript"/>
                <w:lang w:val="fr-FR"/>
              </w:rPr>
              <w:t xml:space="preserve">27 </w:t>
            </w:r>
            <w:r w:rsidRPr="00277BCE">
              <w:rPr>
                <w:rStyle w:val="ind"/>
                <w:rFonts w:ascii="Tahoma" w:hAnsi="Tahoma" w:cs="Tahoma"/>
                <w:color w:val="44546A"/>
                <w:sz w:val="21"/>
                <w:szCs w:val="21"/>
                <w:lang w:val="fr-FR"/>
              </w:rPr>
              <w:t xml:space="preserve">Il fera une solide alliance avec plusieurs pour une semaine, et durant la moitié de la semaine il fera cesser le sacrifice et l'offrande; le dévastateur commettra les choses les plus abominables, jusqu'àce que la ruine et ce qui a été résolu fondent sur le dévastateur. </w:t>
            </w:r>
          </w:p>
          <w:p w:rsidR="008A23EB" w:rsidRPr="00277BCE" w:rsidRDefault="008A23EB" w:rsidP="002D39FD">
            <w:pPr>
              <w:pStyle w:val="Style1"/>
              <w:tabs>
                <w:tab w:val="left" w:pos="2727"/>
              </w:tabs>
              <w:adjustRightInd/>
              <w:ind w:right="-1"/>
              <w:rPr>
                <w:rFonts w:ascii="Tahoma" w:hAnsi="Tahoma" w:cs="Tahoma"/>
                <w:b/>
                <w:bCs/>
                <w:sz w:val="21"/>
                <w:szCs w:val="21"/>
                <w:lang w:val="fr-FR"/>
              </w:rPr>
            </w:pPr>
          </w:p>
        </w:tc>
        <w:tc>
          <w:tcPr>
            <w:tcW w:w="6379" w:type="dxa"/>
            <w:tcBorders>
              <w:left w:val="single" w:sz="4" w:space="0" w:color="auto"/>
            </w:tcBorders>
            <w:shd w:val="clear" w:color="auto" w:fill="auto"/>
          </w:tcPr>
          <w:p w:rsidR="008A23EB" w:rsidRPr="002D39FD" w:rsidRDefault="008A23EB" w:rsidP="002D39FD">
            <w:pPr>
              <w:pStyle w:val="Style1"/>
              <w:tabs>
                <w:tab w:val="left" w:pos="2727"/>
              </w:tabs>
              <w:adjustRightInd/>
              <w:ind w:right="-1"/>
              <w:rPr>
                <w:rFonts w:ascii="Tahoma" w:hAnsi="Tahoma" w:cs="Tahoma"/>
                <w:b/>
                <w:bCs/>
                <w:lang w:val="fr-FR"/>
              </w:rPr>
            </w:pPr>
          </w:p>
        </w:tc>
      </w:tr>
      <w:tr w:rsidR="008A23EB" w:rsidRPr="002D39FD" w:rsidTr="002D39FD">
        <w:tc>
          <w:tcPr>
            <w:tcW w:w="3936" w:type="dxa"/>
            <w:vMerge/>
            <w:tcBorders>
              <w:right w:val="single" w:sz="4" w:space="0" w:color="auto"/>
            </w:tcBorders>
            <w:shd w:val="clear" w:color="auto" w:fill="auto"/>
          </w:tcPr>
          <w:p w:rsidR="008A23EB" w:rsidRPr="002D39FD" w:rsidRDefault="008A23EB" w:rsidP="002D39FD">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277BCE" w:rsidRPr="00277BCE" w:rsidRDefault="00AF760C" w:rsidP="00277BCE">
            <w:pPr>
              <w:pStyle w:val="CC"/>
              <w:jc w:val="left"/>
              <w:rPr>
                <w:rFonts w:ascii="Tahoma" w:hAnsi="Tahoma" w:cs="Tahoma"/>
                <w:sz w:val="20"/>
              </w:rPr>
            </w:pPr>
            <w:r w:rsidRPr="002D39FD">
              <w:rPr>
                <w:rFonts w:ascii="Tahoma" w:hAnsi="Tahoma" w:cs="Tahoma"/>
                <w:color w:val="FF0000"/>
                <w:sz w:val="20"/>
              </w:rPr>
              <w:t>COMMENTAIRE</w:t>
            </w:r>
            <w:r w:rsidR="00CB567F" w:rsidRPr="002D39FD">
              <w:rPr>
                <w:rFonts w:ascii="Tahoma" w:hAnsi="Tahoma" w:cs="Tahoma"/>
                <w:color w:val="FF0000"/>
                <w:sz w:val="20"/>
              </w:rPr>
              <w:t>:</w:t>
            </w:r>
            <w:r w:rsidR="00D232A3" w:rsidRPr="002D39FD">
              <w:rPr>
                <w:rFonts w:ascii="Tahoma" w:hAnsi="Tahoma" w:cs="Tahoma"/>
                <w:noProof w:val="0"/>
                <w:sz w:val="20"/>
              </w:rPr>
              <w:t xml:space="preserve"> </w:t>
            </w:r>
          </w:p>
          <w:p w:rsidR="00277BCE" w:rsidRPr="00277BCE" w:rsidRDefault="00277BCE" w:rsidP="00277BCE">
            <w:pPr>
              <w:pStyle w:val="SH"/>
              <w:rPr>
                <w:rFonts w:ascii="Tahoma" w:hAnsi="Tahoma" w:cs="Tahoma"/>
                <w:sz w:val="20"/>
              </w:rPr>
            </w:pPr>
            <w:r w:rsidRPr="00277BCE">
              <w:rPr>
                <w:rFonts w:ascii="Tahoma" w:hAnsi="Tahoma" w:cs="Tahoma"/>
                <w:sz w:val="20"/>
              </w:rPr>
              <w:t>La Vie Sans Tache de Daniel</w:t>
            </w:r>
          </w:p>
          <w:p w:rsidR="00277BCE" w:rsidRPr="00277BCE" w:rsidRDefault="00277BCE" w:rsidP="00277BCE">
            <w:pPr>
              <w:pStyle w:val="MP"/>
              <w:rPr>
                <w:rFonts w:ascii="Tahoma" w:hAnsi="Tahoma" w:cs="Tahoma"/>
                <w:noProof w:val="0"/>
                <w:sz w:val="20"/>
              </w:rPr>
            </w:pPr>
            <w:r w:rsidRPr="00277BCE">
              <w:rPr>
                <w:rFonts w:ascii="Tahoma" w:hAnsi="Tahoma" w:cs="Tahoma"/>
                <w:noProof w:val="0"/>
                <w:sz w:val="20"/>
              </w:rPr>
              <w:t>Comme ceci est la dernière leçon que nous étudierons dans le Livre de Daniel, revoyons pendant de courts moments certains des évènements dans la vie de Daniel.</w:t>
            </w:r>
          </w:p>
          <w:p w:rsidR="00277BCE" w:rsidRPr="00277BCE" w:rsidRDefault="00277BCE" w:rsidP="00277BCE">
            <w:pPr>
              <w:pStyle w:val="MP"/>
              <w:rPr>
                <w:rFonts w:ascii="Tahoma" w:hAnsi="Tahoma" w:cs="Tahoma"/>
                <w:noProof w:val="0"/>
                <w:sz w:val="20"/>
              </w:rPr>
            </w:pPr>
            <w:r w:rsidRPr="00277BCE">
              <w:rPr>
                <w:rFonts w:ascii="Tahoma" w:hAnsi="Tahoma" w:cs="Tahoma"/>
                <w:noProof w:val="0"/>
                <w:sz w:val="20"/>
              </w:rPr>
              <w:t>Lorsque Daniel était un jeune homme, il fut choisi par le roi Nebucadnetsar pour apprendre une langue étrangère et pour assister le roi. Il fut choisi parce qu’il n’avait "pas de défaut corporel", il était "doué de sagesse, d’intelligence et d’instruction" (Daniel 1:4). Sous différents rois, il était soumis à de rigoureuses épreuves, mais Dieu lui accordait toujours la victoire. Il triompha de la première épreuve, parce qu’il "se résolut de ne pas se souiller par les mets du roi et par le vin dont le roi buvait" (Daniel 1:8).</w:t>
            </w:r>
          </w:p>
          <w:p w:rsidR="00277BCE" w:rsidRPr="00277BCE" w:rsidRDefault="00277BCE" w:rsidP="00277BCE">
            <w:pPr>
              <w:pStyle w:val="MP"/>
              <w:rPr>
                <w:rFonts w:ascii="Tahoma" w:hAnsi="Tahoma" w:cs="Tahoma"/>
                <w:noProof w:val="0"/>
                <w:sz w:val="20"/>
              </w:rPr>
            </w:pPr>
            <w:r w:rsidRPr="00277BCE">
              <w:rPr>
                <w:rFonts w:ascii="Tahoma" w:hAnsi="Tahoma" w:cs="Tahoma"/>
                <w:noProof w:val="0"/>
                <w:sz w:val="20"/>
              </w:rPr>
              <w:t>Dieu donna à Daniel la sagesse de se rappeler un songe que le roi avait oublié, et de l’interpréter. Daniel reconnut que ceci n’était pas sa propre sagesse, et il pria humblement disant: "Dieu de mes pères, je te glorifie et je te loue de ce que tu m’as donné la sagesse et la force, et de ce que tu m’as fait connaître ce que nous t’avons demandé, de ce que tu nous as révélé le secret du roi" (Daniel 2:23).</w:t>
            </w:r>
          </w:p>
          <w:p w:rsidR="00277BCE" w:rsidRPr="00277BCE" w:rsidRDefault="00277BCE" w:rsidP="00277BCE">
            <w:pPr>
              <w:pStyle w:val="MP"/>
              <w:rPr>
                <w:rFonts w:ascii="Tahoma" w:hAnsi="Tahoma" w:cs="Tahoma"/>
                <w:noProof w:val="0"/>
                <w:sz w:val="20"/>
              </w:rPr>
            </w:pPr>
            <w:r w:rsidRPr="00277BCE">
              <w:rPr>
                <w:rFonts w:ascii="Tahoma" w:hAnsi="Tahoma" w:cs="Tahoma"/>
                <w:noProof w:val="0"/>
                <w:sz w:val="20"/>
              </w:rPr>
              <w:t>Quelque temps après cela, Belschatsar appela Daniel pour lire l’écriture sur la chaux du mur de son palais, écrite par une main mystérieuse au cours du grand festin. C’était parce qu’il y avait en Daniel "un esprit supérieur, de la science et de l’intelligence, la faculté d’interpréter les songes, d’expliquer les énigmes et de résoudre les questions difficiles" (Daniel 5:12). La reine dit que "l’esprit des dieux saints" était en lui.</w:t>
            </w:r>
          </w:p>
          <w:p w:rsidR="00277BCE" w:rsidRPr="00277BCE" w:rsidRDefault="00277BCE" w:rsidP="00277BCE">
            <w:pPr>
              <w:pStyle w:val="MP"/>
              <w:rPr>
                <w:rFonts w:ascii="Tahoma" w:hAnsi="Tahoma" w:cs="Tahoma"/>
                <w:noProof w:val="0"/>
                <w:sz w:val="20"/>
              </w:rPr>
            </w:pPr>
            <w:r w:rsidRPr="00277BCE">
              <w:rPr>
                <w:rFonts w:ascii="Tahoma" w:hAnsi="Tahoma" w:cs="Tahoma"/>
                <w:noProof w:val="0"/>
                <w:sz w:val="20"/>
              </w:rPr>
              <w:t xml:space="preserve">Il devint l’un des trois chefs dans la province et surpassa les autres "parce qu’il y avait en lui un esprit supérieur" (Daniel 6:3). Quand le roi projeta de l’établir sur tout l’empire, ceci engendra la désapprobation des autres chefs et satrapes, qui conspirèrent contre lui. Il fut jeté dans la fosse aux lions, mais Dieu le délivra miraculeusement, parce qu’il servait Dieu avec persévérance. "Parce qu’il était fidèle, et qu’on n’apercevait chez lui ni faute, ni rien de mauvais (Daniel 6:4).   </w:t>
            </w:r>
          </w:p>
          <w:p w:rsidR="00277BCE" w:rsidRPr="00277BCE" w:rsidRDefault="00277BCE" w:rsidP="00277BCE">
            <w:pPr>
              <w:pStyle w:val="SH"/>
              <w:rPr>
                <w:rFonts w:ascii="Tahoma" w:hAnsi="Tahoma" w:cs="Tahoma"/>
                <w:sz w:val="20"/>
              </w:rPr>
            </w:pPr>
            <w:r w:rsidRPr="00277BCE">
              <w:rPr>
                <w:rFonts w:ascii="Tahoma" w:hAnsi="Tahoma" w:cs="Tahoma"/>
                <w:sz w:val="20"/>
              </w:rPr>
              <w:t>Les Captifs à Babylone</w:t>
            </w:r>
          </w:p>
          <w:p w:rsidR="00277BCE" w:rsidRPr="00277BCE" w:rsidRDefault="00277BCE" w:rsidP="00277BCE">
            <w:pPr>
              <w:pStyle w:val="MP"/>
              <w:rPr>
                <w:rFonts w:ascii="Tahoma" w:hAnsi="Tahoma" w:cs="Tahoma"/>
                <w:noProof w:val="0"/>
                <w:sz w:val="20"/>
              </w:rPr>
            </w:pPr>
            <w:r w:rsidRPr="00277BCE">
              <w:rPr>
                <w:rFonts w:ascii="Tahoma" w:hAnsi="Tahoma" w:cs="Tahoma"/>
                <w:noProof w:val="0"/>
                <w:sz w:val="20"/>
              </w:rPr>
              <w:t xml:space="preserve">Nous avons appris dans des leçons précédentes qu’à cause de leur désobéissance et de leurs péchés, les Juifs avaient été arrachés de leurs maisons et furent emmenés captifs à Babylone. Dieu avait dit qu’ils y demeureraient pendant 70 ans. Daniel était encore un jeune garçon, lorsqu’il quitta la maison. S’il servait Dieu si fidèlement, pourquoi fut-il un captif à Babylone? Pourquoi ses trois amis, Schadrac, Méschac et Abed-Nego et lui furent-ils enlevés de leurs maisons avec les autres pour un pays lointain? Nous ne connaissons pas le plan entier de Dieu dans tout ceci, mais nous savons que les rois et tous les peuples sous leur autorité sont faits pour connaître tout ce qui concerne le Dieu des Cieux, à travers l’exemple laissé par ces hommes. Il se peut que cela ait été un moyen employé par le Seigneur pour donner aux habitants des </w:t>
            </w:r>
            <w:r w:rsidRPr="00277BCE">
              <w:rPr>
                <w:rFonts w:ascii="Tahoma" w:hAnsi="Tahoma" w:cs="Tahoma"/>
                <w:noProof w:val="0"/>
                <w:sz w:val="20"/>
              </w:rPr>
              <w:lastRenderedPageBreak/>
              <w:t xml:space="preserve">pays païens l’occasion de connaître l’Eternel. Tout comme les missionnaires vont parler de Jésus aux gens dans des pays païens aujourd’hui, ces jeunes gens furent utilisés par Dieu. Le Livre de Daniel est une partie de notre Bible, et plusieurs personnes ont été fortifiées dans leur foi et dans leur confiance en Dieu à travers l’exemple de Daniel. </w:t>
            </w:r>
          </w:p>
          <w:p w:rsidR="00277BCE" w:rsidRPr="00277BCE" w:rsidRDefault="00277BCE" w:rsidP="00277BCE">
            <w:pPr>
              <w:pStyle w:val="SH"/>
              <w:rPr>
                <w:rFonts w:ascii="Tahoma" w:hAnsi="Tahoma" w:cs="Tahoma"/>
                <w:sz w:val="20"/>
              </w:rPr>
            </w:pPr>
            <w:r w:rsidRPr="00277BCE">
              <w:rPr>
                <w:rFonts w:ascii="Tahoma" w:hAnsi="Tahoma" w:cs="Tahoma"/>
                <w:sz w:val="20"/>
              </w:rPr>
              <w:t>La Prière et le Jeûne</w:t>
            </w:r>
          </w:p>
          <w:p w:rsidR="00277BCE" w:rsidRPr="00277BCE" w:rsidRDefault="00277BCE" w:rsidP="00277BCE">
            <w:pPr>
              <w:pStyle w:val="MP"/>
              <w:rPr>
                <w:rFonts w:ascii="Tahoma" w:hAnsi="Tahoma" w:cs="Tahoma"/>
                <w:noProof w:val="0"/>
                <w:sz w:val="20"/>
              </w:rPr>
            </w:pPr>
            <w:r w:rsidRPr="00277BCE">
              <w:rPr>
                <w:rFonts w:ascii="Tahoma" w:hAnsi="Tahoma" w:cs="Tahoma"/>
                <w:noProof w:val="0"/>
                <w:sz w:val="20"/>
              </w:rPr>
              <w:t>Peu de temps après son expérience dans la fosse aux lions, sous le règne du roi Darius, Daniel eut une autre expérience remarquable. Il n’était plus un jeune homme à présent, car environ 70 ans étaient passés depuis que son peuple, les Juifs, et lui avaient été emmenés en captivité à Babylone.</w:t>
            </w:r>
          </w:p>
          <w:p w:rsidR="00277BCE" w:rsidRPr="00277BCE" w:rsidRDefault="00277BCE" w:rsidP="00277BCE">
            <w:pPr>
              <w:pStyle w:val="MP"/>
              <w:rPr>
                <w:rFonts w:ascii="Tahoma" w:hAnsi="Tahoma" w:cs="Tahoma"/>
                <w:noProof w:val="0"/>
                <w:sz w:val="20"/>
              </w:rPr>
            </w:pPr>
            <w:r w:rsidRPr="00277BCE">
              <w:rPr>
                <w:rFonts w:ascii="Tahoma" w:hAnsi="Tahoma" w:cs="Tahoma"/>
                <w:noProof w:val="0"/>
                <w:sz w:val="20"/>
              </w:rPr>
              <w:t>Un jour, pendant que Daniel lisait le Livre qui était leur Bible, il apprit que le prophète Jérémie avait prédit qu’à la fin de la 70</w:t>
            </w:r>
            <w:r w:rsidRPr="00277BCE">
              <w:rPr>
                <w:rFonts w:ascii="Tahoma" w:hAnsi="Tahoma" w:cs="Tahoma"/>
                <w:noProof w:val="0"/>
                <w:sz w:val="20"/>
                <w:vertAlign w:val="superscript"/>
              </w:rPr>
              <w:t>ème</w:t>
            </w:r>
            <w:r w:rsidRPr="00277BCE">
              <w:rPr>
                <w:rFonts w:ascii="Tahoma" w:hAnsi="Tahoma" w:cs="Tahoma"/>
                <w:noProof w:val="0"/>
                <w:sz w:val="20"/>
              </w:rPr>
              <w:t xml:space="preserve"> année de captivité, le temple de Jérusalem serait rebâti et que le peuple de Dieu retournerait dans son pays.</w:t>
            </w:r>
          </w:p>
          <w:p w:rsidR="00277BCE" w:rsidRPr="00277BCE" w:rsidRDefault="00277BCE" w:rsidP="00277BCE">
            <w:pPr>
              <w:pStyle w:val="MP"/>
              <w:rPr>
                <w:rFonts w:ascii="Tahoma" w:hAnsi="Tahoma" w:cs="Tahoma"/>
                <w:noProof w:val="0"/>
                <w:sz w:val="20"/>
              </w:rPr>
            </w:pPr>
            <w:r w:rsidRPr="00277BCE">
              <w:rPr>
                <w:rFonts w:ascii="Tahoma" w:hAnsi="Tahoma" w:cs="Tahoma"/>
                <w:noProof w:val="0"/>
                <w:sz w:val="20"/>
              </w:rPr>
              <w:t>En signe d’humilité devant Dieu, Daniel se revêtit de sac, s’assit dans les cendres, jeûna et pria. Comme les autres fois, il tourna sa "face vers le Seigneur Dieu, afin de recourir à la prière et aux supplications". Il souffrit pour ses compatriotes qui, à cause de leur péché, avaient été chassés de leurs maisons; le Temple avait été détruit et il n’y avait plus de place pour le sacrifice à Dieu. Daniel ne rappela pas au Seigneur ses propres bonnes œuvres; il ne dit pas à Dieu qu’il avait été fidèle et qu’il n’y avait pas de faute à trouver en lui. Non, il portait un lourd fardeau pour son peuple, et pour ce même peuple, il fit cette confession à Dieu: "Nous avons péché, nous avons commis l’iniquité, nous avons été méchants et rebelles, nous nous sommes détournés de tes commandements et de tes ordonnances… Auprès du Seigneur, notre Dieu, la miséricorde et le pardon, car nous avons été rebelles envers lui" (Daniel 9:5, 9). Il supplia le Seigneur, pour qu’Il se souvienne de Jérusalem et du Sanctuaire qui était ravagé; il sentit que la cité et son peuple étaient devenus un opprobre et il implora la miséricorde de Dieu.</w:t>
            </w:r>
          </w:p>
          <w:p w:rsidR="00277BCE" w:rsidRPr="00277BCE" w:rsidRDefault="00277BCE" w:rsidP="00277BCE">
            <w:pPr>
              <w:pStyle w:val="MP"/>
              <w:rPr>
                <w:rFonts w:ascii="Tahoma" w:hAnsi="Tahoma" w:cs="Tahoma"/>
                <w:noProof w:val="0"/>
                <w:sz w:val="20"/>
              </w:rPr>
            </w:pPr>
            <w:r w:rsidRPr="00277BCE">
              <w:rPr>
                <w:rFonts w:ascii="Tahoma" w:hAnsi="Tahoma" w:cs="Tahoma"/>
                <w:noProof w:val="0"/>
                <w:sz w:val="20"/>
              </w:rPr>
              <w:t>Nous lisons dans Psaume 78:38: "Toutefois, dans sa miséricorde, il pardonne l’iniquité et ne détruit pas; Il retient souvent sa colère et ne se livre pas à toute sa fureur". Tel est le Dieu de miséricorde à qui Daniel adressa sa prière.</w:t>
            </w:r>
          </w:p>
          <w:p w:rsidR="00277BCE" w:rsidRPr="00277BCE" w:rsidRDefault="00277BCE" w:rsidP="00277BCE">
            <w:pPr>
              <w:pStyle w:val="SH"/>
              <w:rPr>
                <w:rFonts w:ascii="Tahoma" w:hAnsi="Tahoma" w:cs="Tahoma"/>
                <w:sz w:val="20"/>
              </w:rPr>
            </w:pPr>
            <w:r w:rsidRPr="00277BCE">
              <w:rPr>
                <w:rFonts w:ascii="Tahoma" w:hAnsi="Tahoma" w:cs="Tahoma"/>
                <w:sz w:val="20"/>
              </w:rPr>
              <w:t>La Vision</w:t>
            </w:r>
          </w:p>
          <w:p w:rsidR="00277BCE" w:rsidRPr="00277BCE" w:rsidRDefault="00277BCE" w:rsidP="00277BCE">
            <w:pPr>
              <w:pStyle w:val="MP"/>
              <w:rPr>
                <w:rFonts w:ascii="Tahoma" w:hAnsi="Tahoma" w:cs="Tahoma"/>
                <w:noProof w:val="0"/>
                <w:sz w:val="20"/>
              </w:rPr>
            </w:pPr>
            <w:r w:rsidRPr="00277BCE">
              <w:rPr>
                <w:rFonts w:ascii="Tahoma" w:hAnsi="Tahoma" w:cs="Tahoma"/>
                <w:noProof w:val="0"/>
                <w:sz w:val="20"/>
              </w:rPr>
              <w:t>Nous ne savons pas pendant combien de temps Daniel jeûna et pria; mais à l’heure du sacrifice du soir, l’ange Gabriel vint et le toucha. Il dit à Daniel qu’il était un bien-aimé et qu’il était venu pour lui montrer beaucoup de choses.</w:t>
            </w:r>
          </w:p>
          <w:p w:rsidR="00277BCE" w:rsidRPr="00277BCE" w:rsidRDefault="00277BCE" w:rsidP="00277BCE">
            <w:pPr>
              <w:pStyle w:val="MP"/>
              <w:rPr>
                <w:rFonts w:ascii="Tahoma" w:hAnsi="Tahoma" w:cs="Tahoma"/>
                <w:noProof w:val="0"/>
                <w:sz w:val="20"/>
              </w:rPr>
            </w:pPr>
            <w:r w:rsidRPr="00277BCE">
              <w:rPr>
                <w:rFonts w:ascii="Tahoma" w:hAnsi="Tahoma" w:cs="Tahoma"/>
                <w:noProof w:val="0"/>
                <w:sz w:val="20"/>
              </w:rPr>
              <w:t>L’ange révéla à Daniel une vision prophétique. Il lui parla du temps où la ville sainte, Jérusalem, serait rebâtie. Il lui parla de la venue du Messie, le Prince, qui n’est personne d’autre que Jésus. Ceci se passait environ 550 ans avant que Jésus ne naquît à Bethléhem.</w:t>
            </w:r>
          </w:p>
          <w:p w:rsidR="00277BCE" w:rsidRPr="00277BCE" w:rsidRDefault="00277BCE" w:rsidP="00277BCE">
            <w:pPr>
              <w:pStyle w:val="MP"/>
              <w:rPr>
                <w:rFonts w:ascii="Tahoma" w:hAnsi="Tahoma" w:cs="Tahoma"/>
                <w:noProof w:val="0"/>
                <w:sz w:val="20"/>
              </w:rPr>
            </w:pPr>
            <w:r w:rsidRPr="00277BCE">
              <w:rPr>
                <w:rFonts w:ascii="Tahoma" w:hAnsi="Tahoma" w:cs="Tahoma"/>
                <w:noProof w:val="0"/>
                <w:sz w:val="20"/>
              </w:rPr>
              <w:t xml:space="preserve">Gabriel informa aussi Daniel du temps où l’antéchrist viendrait pendant la grande tribulation. (Voir leçon 413, livre 32). Plusieurs années plus tard, Jésus se référa à cette prophétie faite par Daniel comme nous la trouvons rapportée dans Matthieu 24. Une autre prophétie révélée à Daniel concernait l’époque de "la justice éternelle" qu’il y aura sous le Règne Millénaire de Christ sur la terre. (Voir leçon 168, livre 13). A cette époque-là, Satan et le péché seront ôtés, et Christ et Ses saints dirigeront et règneront sur la terre. "Car la terre sera remplie de la connaissance de l’Eternel, comme le fond de la mer par les eaux qui le couvrent" (Esaïe 11:9). "Pour sceller la vision et le prophète" (Daniel 9:24), ce passage se </w:t>
            </w:r>
            <w:r w:rsidRPr="00277BCE">
              <w:rPr>
                <w:rFonts w:ascii="Tahoma" w:hAnsi="Tahoma" w:cs="Tahoma"/>
                <w:noProof w:val="0"/>
                <w:sz w:val="20"/>
              </w:rPr>
              <w:lastRenderedPageBreak/>
              <w:t>réfère sans doute à l’accomplissement de toute la prophétie, concernant les choses à venir.</w:t>
            </w:r>
          </w:p>
          <w:p w:rsidR="00277BCE" w:rsidRPr="00277BCE" w:rsidRDefault="00277BCE" w:rsidP="00277BCE">
            <w:pPr>
              <w:pStyle w:val="MP"/>
              <w:rPr>
                <w:rFonts w:ascii="Tahoma" w:hAnsi="Tahoma" w:cs="Tahoma"/>
                <w:noProof w:val="0"/>
                <w:sz w:val="20"/>
              </w:rPr>
            </w:pPr>
            <w:r w:rsidRPr="00277BCE">
              <w:rPr>
                <w:rFonts w:ascii="Tahoma" w:hAnsi="Tahoma" w:cs="Tahoma"/>
                <w:noProof w:val="0"/>
                <w:sz w:val="20"/>
              </w:rPr>
              <w:t>Aujourd’hui, nous avons le privilège de vivre dans ce vingtième siècle, et comme nous étudions la Parole de Dieu, nous jetons un regard en arrière sur les nombreux grands événements qui se sont produits. Nous voyons les prophéties s’accomplir avec le temps et nous nous attendons encore aux choses à venir. Au temps de Noël, nous nous réjouissons de la naissance de Jésus qui eut lieu il y a environ 2000 ans; au Vendredi Saint nous pensons à Sa mort; à Pâques nous frémissons de joie au récit de Sa Résurrection. Toutefois, ces dates ne constituent pas seulement une histoire pour le Chrétien. Elles sont une réalité vivante et le Chrétien adore le Seigneur ressuscité et victorieux non pas seulement en certains jours, mais tous les jours de l’année.</w:t>
            </w:r>
          </w:p>
          <w:p w:rsidR="00277BCE" w:rsidRPr="00277BCE" w:rsidRDefault="00277BCE" w:rsidP="00277BCE">
            <w:pPr>
              <w:pStyle w:val="MP"/>
              <w:rPr>
                <w:rFonts w:ascii="Tahoma" w:hAnsi="Tahoma" w:cs="Tahoma"/>
                <w:noProof w:val="0"/>
                <w:sz w:val="20"/>
              </w:rPr>
            </w:pPr>
            <w:r w:rsidRPr="00277BCE">
              <w:rPr>
                <w:rFonts w:ascii="Tahoma" w:hAnsi="Tahoma" w:cs="Tahoma"/>
                <w:noProof w:val="0"/>
                <w:sz w:val="20"/>
              </w:rPr>
              <w:t>Un grand événement dont nous attendons l’accomplissement très prochainement est l’Enlèvement de l’Eglise, quand Jésus viendra pour enlever Son Epouse qui attend (Voir livre 32, leçon 412). Cet événement précèdera la période de la Grande Tribulation et le Règne Millénaire du Christ sur la terre, ce dont a parlé Daniel. La Parole de Dieu est éternelle et toute prophétie sera accomplie.</w:t>
            </w:r>
          </w:p>
          <w:p w:rsidR="00277BCE" w:rsidRPr="00277BCE" w:rsidRDefault="00277BCE" w:rsidP="00277BCE">
            <w:pPr>
              <w:pStyle w:val="MP"/>
              <w:rPr>
                <w:rFonts w:ascii="Tahoma" w:hAnsi="Tahoma" w:cs="Tahoma"/>
                <w:noProof w:val="0"/>
                <w:sz w:val="20"/>
              </w:rPr>
            </w:pPr>
            <w:r w:rsidRPr="00277BCE">
              <w:rPr>
                <w:rFonts w:ascii="Tahoma" w:hAnsi="Tahoma" w:cs="Tahoma"/>
                <w:noProof w:val="0"/>
                <w:sz w:val="20"/>
              </w:rPr>
              <w:t>"Puisque donc toutes ces choses doivent se dissoudre, quelles ne doivent pas être la sainteté de votre conduite et votre piété" (2 Pierre 3:11). Nous, tout comme Daniel, devons vivre en communion avec Dieu et passer assez  de temps en prière, afin que nous puissions être prêts.</w:t>
            </w:r>
          </w:p>
          <w:p w:rsidR="00277BCE" w:rsidRPr="00277BCE" w:rsidRDefault="00277BCE" w:rsidP="00277BCE">
            <w:pPr>
              <w:pStyle w:val="CC"/>
              <w:rPr>
                <w:rFonts w:ascii="Tahoma" w:hAnsi="Tahoma" w:cs="Tahoma"/>
                <w:color w:val="FF0000"/>
                <w:sz w:val="20"/>
                <w:u w:val="double"/>
              </w:rPr>
            </w:pPr>
            <w:r w:rsidRPr="00277BCE">
              <w:rPr>
                <w:rFonts w:ascii="Tahoma" w:hAnsi="Tahoma" w:cs="Tahoma"/>
                <w:color w:val="FF0000"/>
                <w:sz w:val="20"/>
                <w:u w:val="double"/>
              </w:rPr>
              <w:t>QUESTIONS</w:t>
            </w:r>
          </w:p>
          <w:p w:rsidR="00277BCE" w:rsidRPr="00277BCE" w:rsidRDefault="00277BCE" w:rsidP="00277BCE">
            <w:pPr>
              <w:pStyle w:val="L6"/>
              <w:numPr>
                <w:ilvl w:val="0"/>
                <w:numId w:val="5"/>
              </w:numPr>
              <w:tabs>
                <w:tab w:val="clear" w:pos="360"/>
                <w:tab w:val="num" w:pos="504"/>
              </w:tabs>
              <w:ind w:left="504"/>
              <w:rPr>
                <w:rFonts w:ascii="Tahoma" w:hAnsi="Tahoma" w:cs="Tahoma"/>
                <w:noProof w:val="0"/>
                <w:sz w:val="20"/>
              </w:rPr>
            </w:pPr>
            <w:r w:rsidRPr="00277BCE">
              <w:rPr>
                <w:rFonts w:ascii="Tahoma" w:hAnsi="Tahoma" w:cs="Tahoma"/>
                <w:noProof w:val="0"/>
                <w:sz w:val="20"/>
              </w:rPr>
              <w:t>Quels sont les trois rois sous lesquels Daniel servit?</w:t>
            </w:r>
          </w:p>
          <w:p w:rsidR="00277BCE" w:rsidRPr="00277BCE" w:rsidRDefault="00277BCE" w:rsidP="00277BCE">
            <w:pPr>
              <w:pStyle w:val="L6"/>
              <w:numPr>
                <w:ilvl w:val="0"/>
                <w:numId w:val="5"/>
              </w:numPr>
              <w:tabs>
                <w:tab w:val="clear" w:pos="360"/>
                <w:tab w:val="num" w:pos="504"/>
              </w:tabs>
              <w:ind w:left="504"/>
              <w:rPr>
                <w:rFonts w:ascii="Tahoma" w:hAnsi="Tahoma" w:cs="Tahoma"/>
                <w:noProof w:val="0"/>
                <w:sz w:val="20"/>
              </w:rPr>
            </w:pPr>
            <w:r w:rsidRPr="00277BCE">
              <w:rPr>
                <w:rFonts w:ascii="Tahoma" w:hAnsi="Tahoma" w:cs="Tahoma"/>
                <w:noProof w:val="0"/>
                <w:sz w:val="20"/>
              </w:rPr>
              <w:t xml:space="preserve">Quelle partie de leur Bible Daniel lisait-il, et qu’apprit-il? </w:t>
            </w:r>
          </w:p>
          <w:p w:rsidR="00277BCE" w:rsidRPr="00277BCE" w:rsidRDefault="00277BCE" w:rsidP="00277BCE">
            <w:pPr>
              <w:pStyle w:val="L6"/>
              <w:numPr>
                <w:ilvl w:val="0"/>
                <w:numId w:val="5"/>
              </w:numPr>
              <w:tabs>
                <w:tab w:val="clear" w:pos="360"/>
                <w:tab w:val="num" w:pos="504"/>
              </w:tabs>
              <w:ind w:left="504"/>
              <w:rPr>
                <w:rFonts w:ascii="Tahoma" w:hAnsi="Tahoma" w:cs="Tahoma"/>
                <w:noProof w:val="0"/>
                <w:sz w:val="20"/>
              </w:rPr>
            </w:pPr>
            <w:r w:rsidRPr="00277BCE">
              <w:rPr>
                <w:rFonts w:ascii="Tahoma" w:hAnsi="Tahoma" w:cs="Tahoma"/>
                <w:noProof w:val="0"/>
                <w:sz w:val="20"/>
              </w:rPr>
              <w:t>Comment Daniel montra-t-il son humilité, quand il priait?</w:t>
            </w:r>
          </w:p>
          <w:p w:rsidR="00277BCE" w:rsidRPr="00277BCE" w:rsidRDefault="00277BCE" w:rsidP="00277BCE">
            <w:pPr>
              <w:pStyle w:val="L6"/>
              <w:numPr>
                <w:ilvl w:val="0"/>
                <w:numId w:val="5"/>
              </w:numPr>
              <w:tabs>
                <w:tab w:val="clear" w:pos="360"/>
                <w:tab w:val="num" w:pos="504"/>
              </w:tabs>
              <w:ind w:left="504"/>
              <w:rPr>
                <w:rFonts w:ascii="Tahoma" w:hAnsi="Tahoma" w:cs="Tahoma"/>
                <w:noProof w:val="0"/>
                <w:sz w:val="20"/>
              </w:rPr>
            </w:pPr>
            <w:r w:rsidRPr="00277BCE">
              <w:rPr>
                <w:rFonts w:ascii="Tahoma" w:hAnsi="Tahoma" w:cs="Tahoma"/>
                <w:noProof w:val="0"/>
                <w:sz w:val="20"/>
              </w:rPr>
              <w:t>Pour qui pria-t-il?</w:t>
            </w:r>
          </w:p>
          <w:p w:rsidR="00277BCE" w:rsidRPr="00277BCE" w:rsidRDefault="00277BCE" w:rsidP="00277BCE">
            <w:pPr>
              <w:pStyle w:val="L6"/>
              <w:numPr>
                <w:ilvl w:val="0"/>
                <w:numId w:val="5"/>
              </w:numPr>
              <w:tabs>
                <w:tab w:val="clear" w:pos="360"/>
                <w:tab w:val="num" w:pos="504"/>
              </w:tabs>
              <w:ind w:left="504"/>
              <w:rPr>
                <w:rFonts w:ascii="Tahoma" w:hAnsi="Tahoma" w:cs="Tahoma"/>
                <w:noProof w:val="0"/>
                <w:sz w:val="20"/>
              </w:rPr>
            </w:pPr>
            <w:r w:rsidRPr="00277BCE">
              <w:rPr>
                <w:rFonts w:ascii="Tahoma" w:hAnsi="Tahoma" w:cs="Tahoma"/>
                <w:noProof w:val="0"/>
                <w:sz w:val="20"/>
              </w:rPr>
              <w:t>Pourquoi le peuple d’Israël fut-il emmené en captivité à Babylone?</w:t>
            </w:r>
          </w:p>
          <w:p w:rsidR="00277BCE" w:rsidRPr="00277BCE" w:rsidRDefault="00277BCE" w:rsidP="00277BCE">
            <w:pPr>
              <w:pStyle w:val="L6"/>
              <w:numPr>
                <w:ilvl w:val="0"/>
                <w:numId w:val="5"/>
              </w:numPr>
              <w:tabs>
                <w:tab w:val="clear" w:pos="360"/>
                <w:tab w:val="num" w:pos="504"/>
              </w:tabs>
              <w:ind w:left="504"/>
              <w:rPr>
                <w:rFonts w:ascii="Tahoma" w:hAnsi="Tahoma" w:cs="Tahoma"/>
                <w:noProof w:val="0"/>
                <w:sz w:val="20"/>
              </w:rPr>
            </w:pPr>
            <w:r w:rsidRPr="00277BCE">
              <w:rPr>
                <w:rFonts w:ascii="Tahoma" w:hAnsi="Tahoma" w:cs="Tahoma"/>
                <w:noProof w:val="0"/>
                <w:sz w:val="20"/>
              </w:rPr>
              <w:t>Combien de temps y passèrent-ils?</w:t>
            </w:r>
          </w:p>
          <w:p w:rsidR="00277BCE" w:rsidRPr="00277BCE" w:rsidRDefault="00277BCE" w:rsidP="00277BCE">
            <w:pPr>
              <w:pStyle w:val="L6"/>
              <w:numPr>
                <w:ilvl w:val="0"/>
                <w:numId w:val="5"/>
              </w:numPr>
              <w:tabs>
                <w:tab w:val="clear" w:pos="360"/>
                <w:tab w:val="num" w:pos="504"/>
              </w:tabs>
              <w:ind w:left="504"/>
              <w:rPr>
                <w:rFonts w:ascii="Tahoma" w:hAnsi="Tahoma" w:cs="Tahoma"/>
                <w:noProof w:val="0"/>
                <w:sz w:val="20"/>
              </w:rPr>
            </w:pPr>
            <w:r w:rsidRPr="00277BCE">
              <w:rPr>
                <w:rFonts w:ascii="Tahoma" w:hAnsi="Tahoma" w:cs="Tahoma"/>
                <w:noProof w:val="0"/>
                <w:sz w:val="20"/>
              </w:rPr>
              <w:t>Qu’arriva-t-il au Temple à Jérusalem?</w:t>
            </w:r>
          </w:p>
          <w:p w:rsidR="00277BCE" w:rsidRPr="00277BCE" w:rsidRDefault="00277BCE" w:rsidP="00277BCE">
            <w:pPr>
              <w:pStyle w:val="L6"/>
              <w:numPr>
                <w:ilvl w:val="0"/>
                <w:numId w:val="5"/>
              </w:numPr>
              <w:tabs>
                <w:tab w:val="clear" w:pos="360"/>
                <w:tab w:val="num" w:pos="504"/>
              </w:tabs>
              <w:ind w:left="504"/>
              <w:rPr>
                <w:rFonts w:ascii="Tahoma" w:hAnsi="Tahoma" w:cs="Tahoma"/>
                <w:noProof w:val="0"/>
                <w:sz w:val="20"/>
              </w:rPr>
            </w:pPr>
            <w:r w:rsidRPr="00277BCE">
              <w:rPr>
                <w:rFonts w:ascii="Tahoma" w:hAnsi="Tahoma" w:cs="Tahoma"/>
                <w:noProof w:val="0"/>
                <w:sz w:val="20"/>
              </w:rPr>
              <w:t>Qui vint à Daniel, quand il priait?</w:t>
            </w:r>
          </w:p>
          <w:p w:rsidR="00277BCE" w:rsidRPr="00277BCE" w:rsidRDefault="00277BCE" w:rsidP="00277BCE">
            <w:pPr>
              <w:pStyle w:val="L6"/>
              <w:numPr>
                <w:ilvl w:val="0"/>
                <w:numId w:val="5"/>
              </w:numPr>
              <w:tabs>
                <w:tab w:val="clear" w:pos="360"/>
                <w:tab w:val="num" w:pos="504"/>
              </w:tabs>
              <w:ind w:left="504"/>
              <w:rPr>
                <w:rFonts w:ascii="Tahoma" w:hAnsi="Tahoma" w:cs="Tahoma"/>
                <w:noProof w:val="0"/>
                <w:sz w:val="20"/>
              </w:rPr>
            </w:pPr>
            <w:r w:rsidRPr="00277BCE">
              <w:rPr>
                <w:rFonts w:ascii="Tahoma" w:hAnsi="Tahoma" w:cs="Tahoma"/>
                <w:noProof w:val="0"/>
                <w:sz w:val="20"/>
              </w:rPr>
              <w:t>Dis une partie de la vision de Daniel.</w:t>
            </w:r>
          </w:p>
          <w:p w:rsidR="00277BCE" w:rsidRPr="00277BCE" w:rsidRDefault="00277BCE" w:rsidP="00277BCE">
            <w:pPr>
              <w:pStyle w:val="L6"/>
              <w:numPr>
                <w:ilvl w:val="0"/>
                <w:numId w:val="5"/>
              </w:numPr>
              <w:tabs>
                <w:tab w:val="clear" w:pos="360"/>
                <w:tab w:val="num" w:pos="504"/>
              </w:tabs>
              <w:ind w:left="504"/>
              <w:rPr>
                <w:rFonts w:ascii="Tahoma" w:hAnsi="Tahoma" w:cs="Tahoma"/>
                <w:noProof w:val="0"/>
                <w:sz w:val="20"/>
              </w:rPr>
            </w:pPr>
            <w:r w:rsidRPr="00277BCE">
              <w:rPr>
                <w:rFonts w:ascii="Tahoma" w:hAnsi="Tahoma" w:cs="Tahoma"/>
                <w:noProof w:val="0"/>
                <w:sz w:val="20"/>
              </w:rPr>
              <w:t>Est-ce qu’une partie de la prophétie a été accomplie? Quelle partie de la prophétie reste-t-il à être accomplie?</w:t>
            </w:r>
          </w:p>
          <w:p w:rsidR="00277BCE" w:rsidRDefault="00277BCE" w:rsidP="00277BCE">
            <w:pPr>
              <w:pStyle w:val="LT"/>
              <w:tabs>
                <w:tab w:val="clear" w:pos="5760"/>
              </w:tabs>
              <w:rPr>
                <w:noProof w:val="0"/>
              </w:rPr>
            </w:pPr>
          </w:p>
          <w:p w:rsidR="00D232A3" w:rsidRPr="002D39FD" w:rsidRDefault="00D232A3" w:rsidP="002D39FD">
            <w:pPr>
              <w:pStyle w:val="Style1"/>
              <w:tabs>
                <w:tab w:val="left" w:pos="2727"/>
              </w:tabs>
              <w:adjustRightInd/>
              <w:ind w:right="-1"/>
              <w:rPr>
                <w:rFonts w:ascii="Tahoma" w:hAnsi="Tahoma" w:cs="Tahoma"/>
                <w:b/>
                <w:bCs/>
                <w:color w:val="FF0000"/>
                <w:u w:val="double"/>
                <w:lang w:val="fr-FR"/>
              </w:rPr>
            </w:pPr>
          </w:p>
        </w:tc>
      </w:tr>
    </w:tbl>
    <w:p w:rsidR="00130847" w:rsidRPr="00D232A3" w:rsidRDefault="00130847" w:rsidP="00130847">
      <w:pPr>
        <w:pStyle w:val="Style1"/>
        <w:tabs>
          <w:tab w:val="left" w:pos="2727"/>
        </w:tabs>
        <w:adjustRightInd/>
        <w:ind w:right="-1"/>
        <w:rPr>
          <w:rFonts w:ascii="Tahoma" w:hAnsi="Tahoma" w:cs="Tahoma"/>
          <w:b/>
          <w:bCs/>
          <w:lang w:val="fr-FR"/>
        </w:rPr>
      </w:pPr>
    </w:p>
    <w:p w:rsidR="00130847" w:rsidRPr="00D232A3" w:rsidRDefault="00130847" w:rsidP="00130847">
      <w:pPr>
        <w:pStyle w:val="Style1"/>
        <w:tabs>
          <w:tab w:val="left" w:pos="2727"/>
        </w:tabs>
        <w:adjustRightInd/>
        <w:ind w:right="-1"/>
        <w:rPr>
          <w:rFonts w:ascii="Tahoma" w:hAnsi="Tahoma" w:cs="Tahoma"/>
          <w:b/>
          <w:bCs/>
          <w:lang w:val="fr-FR"/>
        </w:rPr>
      </w:pPr>
    </w:p>
    <w:p w:rsidR="005E502D" w:rsidRPr="00D232A3" w:rsidRDefault="005E502D">
      <w:pPr>
        <w:rPr>
          <w:lang w:val="fr-FR"/>
        </w:rPr>
      </w:pPr>
    </w:p>
    <w:p w:rsidR="000E5DD0" w:rsidRPr="00D232A3" w:rsidRDefault="000E5DD0">
      <w:pPr>
        <w:rPr>
          <w:lang w:val="fr-FR"/>
        </w:rPr>
      </w:pPr>
    </w:p>
    <w:sectPr w:rsidR="000E5DD0" w:rsidRPr="00D232A3"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B5C" w:rsidRDefault="005B4B5C" w:rsidP="00355763">
      <w:pPr>
        <w:pStyle w:val="Style1"/>
      </w:pPr>
      <w:r>
        <w:separator/>
      </w:r>
    </w:p>
  </w:endnote>
  <w:endnote w:type="continuationSeparator" w:id="0">
    <w:p w:rsidR="005B4B5C" w:rsidRDefault="005B4B5C"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232A3" w:rsidRDefault="00D232A3" w:rsidP="00D12B32">
    <w:pPr>
      <w:pStyle w:val="Footer"/>
      <w:pBdr>
        <w:top w:val="thinThickSmallGap" w:sz="24" w:space="1" w:color="auto"/>
      </w:pBdr>
      <w:rPr>
        <w:rFonts w:ascii="Tahoma" w:hAnsi="Tahoma" w:cs="Tahoma"/>
        <w:sz w:val="16"/>
        <w:szCs w:val="16"/>
        <w:lang w:val="fr-FR"/>
      </w:rPr>
    </w:pPr>
    <w:r w:rsidRPr="00D232A3">
      <w:rPr>
        <w:rFonts w:ascii="Tahoma" w:hAnsi="Tahoma" w:cs="Tahoma"/>
        <w:sz w:val="16"/>
        <w:szCs w:val="16"/>
        <w:lang w:val="fr-FR"/>
      </w:rPr>
      <w:t>La priere Et La Vision De Daniel</w:t>
    </w:r>
    <w:r w:rsidR="00D12B32" w:rsidRPr="00D232A3">
      <w:rPr>
        <w:rFonts w:ascii="Tahoma" w:hAnsi="Tahoma" w:cs="Tahoma"/>
        <w:sz w:val="16"/>
        <w:szCs w:val="16"/>
        <w:lang w:val="fr-FR"/>
      </w:rPr>
      <w:tab/>
    </w:r>
    <w:r w:rsidR="00D12B32" w:rsidRPr="00D232A3">
      <w:rPr>
        <w:rFonts w:ascii="Tahoma" w:hAnsi="Tahoma" w:cs="Tahoma"/>
        <w:sz w:val="16"/>
        <w:szCs w:val="16"/>
        <w:lang w:val="fr-FR"/>
      </w:rPr>
      <w:tab/>
    </w:r>
    <w:r w:rsidR="00D12B32" w:rsidRPr="00D232A3">
      <w:rPr>
        <w:rFonts w:ascii="Tahoma" w:hAnsi="Tahoma" w:cs="Tahoma"/>
        <w:sz w:val="16"/>
        <w:szCs w:val="16"/>
        <w:lang w:val="fr-FR"/>
      </w:rPr>
      <w:tab/>
    </w:r>
    <w:r w:rsidR="00D12B32" w:rsidRPr="00D232A3">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D232A3">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2A7462">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D232A3">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D232A3">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2A7462">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D232A3"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B5C" w:rsidRDefault="005B4B5C" w:rsidP="00355763">
      <w:pPr>
        <w:pStyle w:val="Style1"/>
      </w:pPr>
      <w:r>
        <w:separator/>
      </w:r>
    </w:p>
  </w:footnote>
  <w:footnote w:type="continuationSeparator" w:id="0">
    <w:p w:rsidR="005B4B5C" w:rsidRDefault="005B4B5C"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621FC"/>
    <w:multiLevelType w:val="singleLevel"/>
    <w:tmpl w:val="040C000F"/>
    <w:lvl w:ilvl="0">
      <w:start w:val="1"/>
      <w:numFmt w:val="decimal"/>
      <w:lvlText w:val="%1."/>
      <w:lvlJc w:val="left"/>
      <w:pPr>
        <w:tabs>
          <w:tab w:val="num" w:pos="360"/>
        </w:tabs>
        <w:ind w:left="360" w:hanging="360"/>
      </w:pPr>
    </w:lvl>
  </w:abstractNum>
  <w:abstractNum w:abstractNumId="1">
    <w:nsid w:val="43DF78E7"/>
    <w:multiLevelType w:val="singleLevel"/>
    <w:tmpl w:val="040C000F"/>
    <w:lvl w:ilvl="0">
      <w:start w:val="1"/>
      <w:numFmt w:val="decimal"/>
      <w:lvlText w:val="%1."/>
      <w:lvlJc w:val="left"/>
      <w:pPr>
        <w:tabs>
          <w:tab w:val="num" w:pos="360"/>
        </w:tabs>
        <w:ind w:left="360" w:hanging="360"/>
      </w:pPr>
    </w:lvl>
  </w:abstractNum>
  <w:abstractNum w:abstractNumId="2">
    <w:nsid w:val="4F0F39AF"/>
    <w:multiLevelType w:val="singleLevel"/>
    <w:tmpl w:val="040C000F"/>
    <w:lvl w:ilvl="0">
      <w:start w:val="1"/>
      <w:numFmt w:val="decimal"/>
      <w:lvlText w:val="%1."/>
      <w:lvlJc w:val="left"/>
      <w:pPr>
        <w:tabs>
          <w:tab w:val="num" w:pos="360"/>
        </w:tabs>
        <w:ind w:left="360" w:hanging="360"/>
      </w:pPr>
    </w:lvl>
  </w:abstractNum>
  <w:abstractNum w:abstractNumId="3">
    <w:nsid w:val="7C6878A5"/>
    <w:multiLevelType w:val="singleLevel"/>
    <w:tmpl w:val="040C000F"/>
    <w:lvl w:ilvl="0">
      <w:start w:val="1"/>
      <w:numFmt w:val="decimal"/>
      <w:lvlText w:val="%1."/>
      <w:lvlJc w:val="left"/>
      <w:pPr>
        <w:tabs>
          <w:tab w:val="num" w:pos="360"/>
        </w:tabs>
        <w:ind w:left="360" w:hanging="360"/>
      </w:pPr>
    </w:lvl>
  </w:abstractNum>
  <w:abstractNum w:abstractNumId="4">
    <w:nsid w:val="7E9D1792"/>
    <w:multiLevelType w:val="singleLevel"/>
    <w:tmpl w:val="040C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232A3"/>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BCE"/>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462"/>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39FD"/>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4B5C"/>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193"/>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0136"/>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53A7"/>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32A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0DC"/>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D232A3"/>
    <w:pPr>
      <w:tabs>
        <w:tab w:val="left" w:pos="720"/>
      </w:tabs>
      <w:spacing w:before="72"/>
      <w:ind w:left="1152" w:right="144" w:hanging="1008"/>
      <w:jc w:val="both"/>
    </w:pPr>
    <w:rPr>
      <w:noProof/>
      <w:sz w:val="22"/>
      <w:lang w:val="fr-FR" w:eastAsia="fr-FR"/>
    </w:rPr>
  </w:style>
  <w:style w:type="paragraph" w:customStyle="1" w:styleId="MP">
    <w:name w:val="MP"/>
    <w:rsid w:val="00D232A3"/>
    <w:pPr>
      <w:spacing w:before="72"/>
      <w:ind w:left="144" w:firstLine="432"/>
      <w:jc w:val="both"/>
    </w:pPr>
    <w:rPr>
      <w:noProof/>
      <w:sz w:val="22"/>
      <w:lang w:val="fr-FR" w:eastAsia="fr-FR"/>
    </w:rPr>
  </w:style>
  <w:style w:type="paragraph" w:customStyle="1" w:styleId="2S">
    <w:name w:val="2S"/>
    <w:rsid w:val="00D232A3"/>
    <w:pPr>
      <w:spacing w:before="72"/>
      <w:jc w:val="center"/>
    </w:pPr>
    <w:rPr>
      <w:b/>
      <w:noProof/>
      <w:sz w:val="26"/>
      <w:lang w:val="fr-FR" w:eastAsia="fr-FR"/>
    </w:rPr>
  </w:style>
  <w:style w:type="paragraph" w:customStyle="1" w:styleId="AK">
    <w:name w:val="AK"/>
    <w:rsid w:val="00D232A3"/>
    <w:pPr>
      <w:spacing w:before="100" w:after="100"/>
      <w:ind w:left="720" w:right="720"/>
      <w:jc w:val="both"/>
    </w:pPr>
    <w:rPr>
      <w:b/>
      <w:noProof/>
      <w:sz w:val="22"/>
      <w:lang w:val="fr-FR" w:eastAsia="fr-FR"/>
    </w:rPr>
  </w:style>
  <w:style w:type="paragraph" w:customStyle="1" w:styleId="TI">
    <w:name w:val="TI"/>
    <w:rsid w:val="00D232A3"/>
    <w:pPr>
      <w:tabs>
        <w:tab w:val="left" w:pos="720"/>
      </w:tabs>
      <w:spacing w:before="72"/>
      <w:ind w:left="864" w:hanging="432"/>
      <w:jc w:val="both"/>
    </w:pPr>
    <w:rPr>
      <w:noProof/>
      <w:sz w:val="22"/>
      <w:lang w:val="fr-FR" w:eastAsia="fr-FR"/>
    </w:rPr>
  </w:style>
  <w:style w:type="paragraph" w:customStyle="1" w:styleId="SH">
    <w:name w:val="SH"/>
    <w:rsid w:val="00D232A3"/>
    <w:pPr>
      <w:spacing w:before="100"/>
      <w:ind w:right="144"/>
    </w:pPr>
    <w:rPr>
      <w:b/>
      <w:noProof/>
      <w:sz w:val="22"/>
      <w:lang w:val="fr-FR" w:eastAsia="fr-FR"/>
    </w:rPr>
  </w:style>
  <w:style w:type="paragraph" w:customStyle="1" w:styleId="IT">
    <w:name w:val="IT"/>
    <w:rsid w:val="00D232A3"/>
    <w:pPr>
      <w:tabs>
        <w:tab w:val="left" w:pos="432"/>
      </w:tabs>
      <w:spacing w:before="72"/>
      <w:jc w:val="both"/>
    </w:pPr>
    <w:rPr>
      <w:b/>
      <w:noProof/>
      <w:sz w:val="22"/>
      <w:lang w:val="fr-FR" w:eastAsia="fr-FR"/>
    </w:rPr>
  </w:style>
  <w:style w:type="character" w:customStyle="1" w:styleId="ind">
    <w:name w:val="ind"/>
    <w:rsid w:val="00D232A3"/>
  </w:style>
  <w:style w:type="paragraph" w:customStyle="1" w:styleId="LT">
    <w:name w:val="LT"/>
    <w:rsid w:val="00277BCE"/>
    <w:pPr>
      <w:tabs>
        <w:tab w:val="left" w:leader="dot" w:pos="5760"/>
      </w:tabs>
      <w:jc w:val="both"/>
    </w:pPr>
    <w:rPr>
      <w:noProof/>
      <w:sz w:val="22"/>
      <w:lang w:val="fr-FR" w:eastAsia="fr-FR"/>
    </w:rPr>
  </w:style>
</w:styles>
</file>

<file path=word/webSettings.xml><?xml version="1.0" encoding="utf-8"?>
<w:webSettings xmlns:r="http://schemas.openxmlformats.org/officeDocument/2006/relationships" xmlns:w="http://schemas.openxmlformats.org/wordprocessingml/2006/main">
  <w:divs>
    <w:div w:id="209808049">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44350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3</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2015-01-06T11:06:00Z</dcterms:created>
  <dcterms:modified xsi:type="dcterms:W3CDTF">2015-01-06T11:06:00Z</dcterms:modified>
</cp:coreProperties>
</file>