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46BD8">
      <w:pPr>
        <w:pStyle w:val="2S"/>
        <w:spacing w:before="0"/>
        <w:rPr>
          <w:rFonts w:ascii="Tahoma" w:hAnsi="Tahoma" w:cs="Tahoma"/>
          <w:sz w:val="32"/>
          <w:szCs w:val="32"/>
        </w:rPr>
      </w:pPr>
      <w:r>
        <w:rPr>
          <w:rFonts w:ascii="Tahoma" w:hAnsi="Tahoma" w:cs="Tahoma"/>
          <w:sz w:val="32"/>
          <w:szCs w:val="32"/>
        </w:rPr>
        <w:t>LES  BENEDICTIONS  DE  L’EVANGILE</w:t>
      </w:r>
    </w:p>
    <w:p w:rsidR="00000000" w:rsidRDefault="00546BD8">
      <w:pPr>
        <w:pStyle w:val="CC"/>
        <w:spacing w:before="0"/>
        <w:rPr>
          <w:rFonts w:ascii="Tahoma" w:hAnsi="Tahoma" w:cs="Tahoma"/>
          <w:sz w:val="20"/>
        </w:rPr>
      </w:pPr>
      <w:r>
        <w:rPr>
          <w:rFonts w:ascii="Tahoma" w:hAnsi="Tahoma" w:cs="Tahoma"/>
          <w:b w:val="0"/>
          <w:color w:val="0000FF"/>
          <w:sz w:val="20"/>
          <w:u w:val="double"/>
        </w:rPr>
        <w:t>Texte de Bible</w:t>
      </w:r>
      <w:r>
        <w:rPr>
          <w:rFonts w:ascii="Tahoma" w:hAnsi="Tahoma" w:cs="Tahoma"/>
          <w:spacing w:val="19"/>
        </w:rPr>
        <w:t>:</w:t>
      </w:r>
      <w:r>
        <w:rPr>
          <w:rFonts w:ascii="Tahoma" w:hAnsi="Tahoma" w:cs="Tahoma"/>
          <w:spacing w:val="19"/>
        </w:rPr>
        <w:t xml:space="preserve"> </w:t>
      </w:r>
      <w:r>
        <w:rPr>
          <w:rFonts w:ascii="Tahoma" w:hAnsi="Tahoma" w:cs="Tahoma"/>
          <w:sz w:val="20"/>
        </w:rPr>
        <w:t>2 Corinthiens 3:1-18; 4:1-16</w:t>
      </w:r>
    </w:p>
    <w:p w:rsidR="00000000" w:rsidRDefault="00546BD8">
      <w:pPr>
        <w:jc w:val="center"/>
        <w:rPr>
          <w:rFonts w:ascii="Tahoma" w:hAnsi="Tahoma" w:cs="Tahoma"/>
          <w:b/>
          <w:sz w:val="20"/>
          <w:szCs w:val="20"/>
        </w:rPr>
      </w:pPr>
      <w:r>
        <w:rPr>
          <w:rFonts w:ascii="Tahoma" w:hAnsi="Tahoma" w:cs="Tahoma"/>
          <w:sz w:val="20"/>
          <w:szCs w:val="20"/>
        </w:rPr>
        <w:t>LEÇON  395</w:t>
      </w:r>
      <w:r>
        <w:rPr>
          <w:rFonts w:ascii="Tahoma" w:hAnsi="Tahoma" w:cs="Tahoma"/>
          <w:sz w:val="20"/>
          <w:szCs w:val="20"/>
        </w:rPr>
        <w:t xml:space="preserve">  </w:t>
      </w:r>
      <w:r>
        <w:rPr>
          <w:rFonts w:ascii="Tahoma" w:hAnsi="Tahoma" w:cs="Tahoma"/>
          <w:b/>
          <w:sz w:val="20"/>
          <w:szCs w:val="20"/>
        </w:rPr>
        <w:t xml:space="preserve">COURS DES </w:t>
      </w:r>
      <w:r>
        <w:rPr>
          <w:rFonts w:ascii="Tahoma" w:hAnsi="Tahoma" w:cs="Tahoma"/>
          <w:b/>
          <w:sz w:val="20"/>
          <w:szCs w:val="20"/>
        </w:rPr>
        <w:t>JEUNES</w:t>
      </w:r>
    </w:p>
    <w:p w:rsidR="00000000" w:rsidRDefault="00546BD8">
      <w:pPr>
        <w:pStyle w:val="Style1"/>
        <w:tabs>
          <w:tab w:val="left" w:pos="2727"/>
        </w:tabs>
        <w:ind w:right="-1"/>
        <w:rPr>
          <w:rFonts w:ascii="Tahoma" w:hAnsi="Tahoma" w:cs="Tahoma"/>
          <w:b/>
        </w:rPr>
      </w:pPr>
      <w:r>
        <w:rPr>
          <w:rFonts w:ascii="Tahoma" w:hAnsi="Tahoma" w:cs="Tahoma"/>
          <w:b/>
        </w:rPr>
        <w:t>VERSET DE MEMOIRE:</w:t>
      </w:r>
      <w:r>
        <w:t xml:space="preserve"> </w:t>
      </w:r>
      <w:r>
        <w:rPr>
          <w:rFonts w:ascii="Tahoma" w:hAnsi="Tahoma" w:cs="Tahoma"/>
          <w:b/>
        </w:rPr>
        <w:t>"C’est vous qui êtes notre lettre, écrites dans nos cœurs, connue et lue de tous les hommes" (2 Corinthiens 3:2).</w:t>
      </w:r>
      <w:r>
        <w:rPr>
          <w:rFonts w:ascii="Tahoma" w:hAnsi="Tahoma" w:cs="Tahoma"/>
          <w:b/>
        </w:rPr>
        <w:t>.</w:t>
      </w:r>
    </w:p>
    <w:p w:rsidR="00000000" w:rsidRDefault="00546BD8">
      <w:pPr>
        <w:pStyle w:val="Style1"/>
        <w:tabs>
          <w:tab w:val="left" w:pos="2727"/>
        </w:tabs>
        <w:ind w:right="-1"/>
        <w:sectPr w:rsidR="00000000">
          <w:footerReference w:type="default" r:id="rId7"/>
          <w:type w:val="continuous"/>
          <w:pgSz w:w="11909" w:h="16834" w:code="9"/>
          <w:pgMar w:top="568" w:right="852" w:bottom="1077" w:left="851" w:header="720" w:footer="720" w:gutter="0"/>
          <w:cols w:space="720"/>
        </w:sectPr>
      </w:pPr>
    </w:p>
    <w:tbl>
      <w:tblPr>
        <w:tblW w:w="10315" w:type="dxa"/>
        <w:tblInd w:w="0" w:type="dxa"/>
        <w:tblCellMar>
          <w:top w:w="0" w:type="dxa"/>
          <w:left w:w="108" w:type="dxa"/>
          <w:bottom w:w="0" w:type="dxa"/>
          <w:right w:w="108" w:type="dxa"/>
        </w:tblCellMar>
        <w:tblLook w:val="0000"/>
      </w:tblPr>
      <w:tblGrid>
        <w:gridCol w:w="3936"/>
        <w:gridCol w:w="6379"/>
      </w:tblGrid>
      <w:tr w:rsidR="00000000">
        <w:trPr>
          <w:trHeight w:val="391"/>
        </w:trPr>
        <w:tc>
          <w:tcPr>
            <w:tcW w:w="3936" w:type="dxa"/>
            <w:tcBorders>
              <w:right w:val="single" w:sz="4" w:space="0" w:color="000000"/>
            </w:tcBorders>
            <w:shd w:val="clear" w:color="000000" w:fill="FFFFFF"/>
          </w:tcPr>
          <w:p w:rsidR="00000000" w:rsidRDefault="00546BD8">
            <w:pPr>
              <w:rPr>
                <w:rFonts w:ascii="Tahoma" w:hAnsi="Tahoma" w:cs="Tahoma"/>
                <w:b/>
                <w:color w:val="0000FF"/>
                <w:sz w:val="20"/>
                <w:szCs w:val="20"/>
                <w:u w:val="double"/>
              </w:rPr>
            </w:pPr>
            <w:r>
              <w:rPr>
                <w:rFonts w:ascii="Tahoma" w:hAnsi="Tahoma" w:cs="Tahoma"/>
                <w:b/>
                <w:color w:val="0000FF"/>
                <w:sz w:val="20"/>
                <w:szCs w:val="20"/>
                <w:u w:val="double"/>
              </w:rPr>
              <w:lastRenderedPageBreak/>
              <w:t>Texte de Bibl</w:t>
            </w:r>
            <w:r>
              <w:rPr>
                <w:rFonts w:ascii="Tahoma" w:hAnsi="Tahoma" w:cs="Tahoma"/>
                <w:b/>
                <w:color w:val="0000FF"/>
                <w:sz w:val="20"/>
                <w:szCs w:val="20"/>
                <w:u w:val="double"/>
              </w:rPr>
              <w:t>e</w:t>
            </w:r>
            <w:r>
              <w:rPr>
                <w:rFonts w:ascii="Tahoma" w:hAnsi="Tahoma" w:cs="Tahoma"/>
                <w:b/>
                <w:color w:val="0000FF"/>
                <w:sz w:val="20"/>
                <w:szCs w:val="20"/>
                <w:u w:val="double"/>
              </w:rPr>
              <w:t xml:space="preserve"> –</w:t>
            </w:r>
          </w:p>
          <w:p w:rsidR="00000000" w:rsidRDefault="00546BD8">
            <w:pPr>
              <w:rPr>
                <w:rFonts w:ascii="Tahoma" w:hAnsi="Tahoma" w:cs="Tahoma"/>
                <w:color w:val="0000FF"/>
                <w:u w:val="double"/>
              </w:rPr>
            </w:pPr>
            <w:r>
              <w:rPr>
                <w:rFonts w:ascii="Tahoma" w:hAnsi="Tahoma" w:cs="Tahoma"/>
                <w:color w:val="0000FF"/>
                <w:u w:val="double"/>
              </w:rPr>
              <w:t>French Louis Segond</w:t>
            </w:r>
          </w:p>
          <w:p w:rsidR="00000000" w:rsidRDefault="00546BD8">
            <w:pPr>
              <w:pStyle w:val="Style1"/>
              <w:tabs>
                <w:tab w:val="left" w:pos="2727"/>
              </w:tabs>
              <w:ind w:right="-1"/>
            </w:pPr>
          </w:p>
        </w:tc>
        <w:tc>
          <w:tcPr>
            <w:tcW w:w="6379" w:type="dxa"/>
            <w:tcBorders>
              <w:left w:val="single" w:sz="4" w:space="0" w:color="000000"/>
            </w:tcBorders>
            <w:shd w:val="clear" w:color="000000" w:fill="FFFFFF"/>
          </w:tcPr>
          <w:p w:rsidR="00000000" w:rsidRDefault="00546BD8">
            <w:pPr>
              <w:pStyle w:val="Style1"/>
              <w:tabs>
                <w:tab w:val="left" w:pos="2727"/>
              </w:tabs>
              <w:spacing w:before="120"/>
            </w:pPr>
            <w:r>
              <w:rPr>
                <w:rFonts w:ascii="Tahoma" w:hAnsi="Tahoma" w:cs="Tahoma"/>
                <w:b/>
                <w:color w:val="FF0000"/>
                <w:u w:val="double"/>
              </w:rPr>
              <w:t>RÉFÉRENCES DE BIBLE</w:t>
            </w:r>
            <w:r>
              <w:rPr>
                <w:rFonts w:ascii="Tahoma" w:hAnsi="Tahoma" w:cs="Tahoma"/>
                <w:b/>
                <w:color w:val="FF0000"/>
                <w:u w:val="double"/>
              </w:rPr>
              <w:t>:</w:t>
            </w:r>
          </w:p>
        </w:tc>
      </w:tr>
      <w:tr w:rsidR="00000000">
        <w:tc>
          <w:tcPr>
            <w:tcW w:w="3936" w:type="dxa"/>
            <w:vMerge w:val="restart"/>
            <w:tcBorders>
              <w:right w:val="single" w:sz="4" w:space="0" w:color="000000"/>
            </w:tcBorders>
            <w:shd w:val="clear" w:color="000000" w:fill="FFFFFF"/>
          </w:tcPr>
          <w:p w:rsidR="00000000" w:rsidRDefault="00546BD8">
            <w:pPr>
              <w:rPr>
                <w:rStyle w:val="ind"/>
                <w:rFonts w:ascii="Tahoma" w:hAnsi="Tahoma" w:cs="Tahoma"/>
                <w:color w:val="44546A"/>
              </w:rPr>
            </w:pPr>
            <w:r>
              <w:rPr>
                <w:rFonts w:ascii="Tahoma" w:hAnsi="Tahoma" w:cs="Tahoma"/>
                <w:b/>
                <w:bCs/>
                <w:color w:val="44546A"/>
              </w:rPr>
              <w:t xml:space="preserve">2 Corinthiens 3:1-18 </w:t>
            </w:r>
            <w:r>
              <w:br/>
            </w:r>
            <w:r>
              <w:rPr>
                <w:rFonts w:ascii="Tahoma" w:hAnsi="Tahoma" w:cs="Tahoma"/>
                <w:color w:val="44546A"/>
                <w:vertAlign w:val="superscript"/>
              </w:rPr>
              <w:t xml:space="preserve">1 </w:t>
            </w:r>
            <w:r>
              <w:rPr>
                <w:rStyle w:val="ind"/>
                <w:rFonts w:ascii="Tahoma" w:hAnsi="Tahoma" w:cs="Tahoma"/>
                <w:color w:val="44546A"/>
              </w:rPr>
              <w:t xml:space="preserve">Commençons-nous de nouveau à nous recommander nous-mê mes? Ou avons-nous besoin, comme quelques-uns, de lettres de recommandation auprès de vous, ou de votre part? </w:t>
            </w:r>
            <w:r>
              <w:br/>
            </w:r>
            <w:r>
              <w:rPr>
                <w:rStyle w:val="ind"/>
                <w:rFonts w:ascii="Tahoma" w:hAnsi="Tahoma" w:cs="Tahoma"/>
                <w:color w:val="44546A"/>
                <w:vertAlign w:val="superscript"/>
              </w:rPr>
              <w:t xml:space="preserve">2 </w:t>
            </w:r>
            <w:r>
              <w:rPr>
                <w:rStyle w:val="ind"/>
                <w:rFonts w:ascii="Tahoma" w:hAnsi="Tahoma" w:cs="Tahoma"/>
                <w:color w:val="44546A"/>
              </w:rPr>
              <w:t>C'est vous qui ê t</w:t>
            </w:r>
            <w:r>
              <w:rPr>
                <w:rStyle w:val="ind"/>
                <w:rFonts w:ascii="Tahoma" w:hAnsi="Tahoma" w:cs="Tahoma"/>
                <w:color w:val="44546A"/>
              </w:rPr>
              <w:t xml:space="preserve">es notre lettre, écrite dans nos coeurs, connue et lue de tous les hommes. </w:t>
            </w:r>
            <w:r>
              <w:br/>
            </w:r>
            <w:r>
              <w:rPr>
                <w:rStyle w:val="ind"/>
                <w:rFonts w:ascii="Tahoma" w:hAnsi="Tahoma" w:cs="Tahoma"/>
                <w:color w:val="44546A"/>
                <w:vertAlign w:val="superscript"/>
              </w:rPr>
              <w:t xml:space="preserve">3 </w:t>
            </w:r>
            <w:r>
              <w:rPr>
                <w:rStyle w:val="ind"/>
                <w:rFonts w:ascii="Tahoma" w:hAnsi="Tahoma" w:cs="Tahoma"/>
                <w:color w:val="44546A"/>
              </w:rPr>
              <w:t>Vous ê tes manifestement une lettre de Christ, écrite, par notre ministère, non avec de l'encre, mais avec l'Esprit du Dieu vivant, non sur des tables de pierre, mais sur des tab</w:t>
            </w:r>
            <w:r>
              <w:rPr>
                <w:rStyle w:val="ind"/>
                <w:rFonts w:ascii="Tahoma" w:hAnsi="Tahoma" w:cs="Tahoma"/>
                <w:color w:val="44546A"/>
              </w:rPr>
              <w:t xml:space="preserve">les de chair, sur les coeurs. </w:t>
            </w:r>
            <w:r>
              <w:br/>
            </w:r>
            <w:r>
              <w:rPr>
                <w:rStyle w:val="ind"/>
                <w:rFonts w:ascii="Tahoma" w:hAnsi="Tahoma" w:cs="Tahoma"/>
                <w:color w:val="44546A"/>
                <w:vertAlign w:val="superscript"/>
              </w:rPr>
              <w:t xml:space="preserve">4 </w:t>
            </w:r>
            <w:r>
              <w:rPr>
                <w:rStyle w:val="ind"/>
                <w:rFonts w:ascii="Tahoma" w:hAnsi="Tahoma" w:cs="Tahoma"/>
                <w:color w:val="44546A"/>
              </w:rPr>
              <w:t xml:space="preserve">Cette assurance-là, nous l'avons par Christ auprès de Dieu. </w:t>
            </w:r>
            <w:r>
              <w:br/>
            </w:r>
            <w:r>
              <w:rPr>
                <w:rStyle w:val="ind"/>
                <w:rFonts w:ascii="Tahoma" w:hAnsi="Tahoma" w:cs="Tahoma"/>
                <w:color w:val="44546A"/>
                <w:vertAlign w:val="superscript"/>
              </w:rPr>
              <w:t xml:space="preserve">5 </w:t>
            </w:r>
            <w:r>
              <w:rPr>
                <w:rStyle w:val="ind"/>
                <w:rFonts w:ascii="Tahoma" w:hAnsi="Tahoma" w:cs="Tahoma"/>
                <w:color w:val="44546A"/>
              </w:rPr>
              <w:t>Ce n'est pas à dire que nous soyons par nous-mê mes capables de concevoir quelque chose comme venant de nous-mê mes. Notre capacité, au contraire, vient de Dieu</w:t>
            </w:r>
            <w:r>
              <w:rPr>
                <w:rStyle w:val="ind"/>
                <w:rFonts w:ascii="Tahoma" w:hAnsi="Tahoma" w:cs="Tahoma"/>
                <w:color w:val="44546A"/>
              </w:rPr>
              <w:t xml:space="preserve">. </w:t>
            </w:r>
            <w:r>
              <w:br/>
            </w:r>
            <w:r>
              <w:rPr>
                <w:rStyle w:val="ind"/>
                <w:rFonts w:ascii="Tahoma" w:hAnsi="Tahoma" w:cs="Tahoma"/>
                <w:color w:val="44546A"/>
                <w:vertAlign w:val="superscript"/>
              </w:rPr>
              <w:t xml:space="preserve">6 </w:t>
            </w:r>
            <w:r>
              <w:rPr>
                <w:rStyle w:val="ind"/>
                <w:rFonts w:ascii="Tahoma" w:hAnsi="Tahoma" w:cs="Tahoma"/>
                <w:color w:val="44546A"/>
              </w:rPr>
              <w:t xml:space="preserve">Il nous a aussi rendus capables d'ê tre ministres d'une nouvelle alliance, non de la lettre, mais de l'esprit; car la lettre tue, mais l'esprit vivifie. </w:t>
            </w:r>
            <w:r>
              <w:br/>
            </w:r>
            <w:r>
              <w:rPr>
                <w:rStyle w:val="ind"/>
                <w:rFonts w:ascii="Tahoma" w:hAnsi="Tahoma" w:cs="Tahoma"/>
                <w:color w:val="44546A"/>
                <w:vertAlign w:val="superscript"/>
              </w:rPr>
              <w:t xml:space="preserve">7 </w:t>
            </w:r>
            <w:r>
              <w:rPr>
                <w:rStyle w:val="ind"/>
                <w:rFonts w:ascii="Tahoma" w:hAnsi="Tahoma" w:cs="Tahoma"/>
                <w:color w:val="44546A"/>
              </w:rPr>
              <w:t>Or, si le ministère de la mort, gravé avec des lettres sur des pierres, a été glorieux, au poin</w:t>
            </w:r>
            <w:r>
              <w:rPr>
                <w:rStyle w:val="ind"/>
                <w:rFonts w:ascii="Tahoma" w:hAnsi="Tahoma" w:cs="Tahoma"/>
                <w:color w:val="44546A"/>
              </w:rPr>
              <w:t xml:space="preserve">t que les fils d'Israël ne pouvaient fixer les regards sur le visage de Moïse, à cause de la gloire de son visage, bien que cette gloire fût passagère, </w:t>
            </w:r>
            <w:r>
              <w:br/>
            </w:r>
            <w:r>
              <w:rPr>
                <w:rStyle w:val="ind"/>
                <w:rFonts w:ascii="Tahoma" w:hAnsi="Tahoma" w:cs="Tahoma"/>
                <w:color w:val="44546A"/>
                <w:vertAlign w:val="superscript"/>
              </w:rPr>
              <w:t xml:space="preserve">8 </w:t>
            </w:r>
            <w:r>
              <w:rPr>
                <w:rStyle w:val="ind"/>
                <w:rFonts w:ascii="Tahoma" w:hAnsi="Tahoma" w:cs="Tahoma"/>
                <w:color w:val="44546A"/>
              </w:rPr>
              <w:t xml:space="preserve">combien le ministère de l'esprit ne sera-t-il pas plus glorieux! </w:t>
            </w:r>
            <w:r>
              <w:br/>
            </w:r>
            <w:r>
              <w:rPr>
                <w:rStyle w:val="ind"/>
                <w:rFonts w:ascii="Tahoma" w:hAnsi="Tahoma" w:cs="Tahoma"/>
                <w:color w:val="44546A"/>
                <w:vertAlign w:val="superscript"/>
              </w:rPr>
              <w:t xml:space="preserve">9 </w:t>
            </w:r>
            <w:r>
              <w:rPr>
                <w:rStyle w:val="ind"/>
                <w:rFonts w:ascii="Tahoma" w:hAnsi="Tahoma" w:cs="Tahoma"/>
                <w:color w:val="44546A"/>
              </w:rPr>
              <w:t>Si le ministère de la condamnatio</w:t>
            </w:r>
            <w:r>
              <w:rPr>
                <w:rStyle w:val="ind"/>
                <w:rFonts w:ascii="Tahoma" w:hAnsi="Tahoma" w:cs="Tahoma"/>
                <w:color w:val="44546A"/>
              </w:rPr>
              <w:t xml:space="preserve">n a été glorieux, le ministère de la justice est de beaucoup supérieur en gloire. </w:t>
            </w:r>
            <w:r>
              <w:br/>
            </w:r>
            <w:r>
              <w:rPr>
                <w:rStyle w:val="ind"/>
                <w:rFonts w:ascii="Tahoma" w:hAnsi="Tahoma" w:cs="Tahoma"/>
                <w:color w:val="44546A"/>
                <w:vertAlign w:val="superscript"/>
              </w:rPr>
              <w:lastRenderedPageBreak/>
              <w:t xml:space="preserve">10 </w:t>
            </w:r>
            <w:r>
              <w:rPr>
                <w:rStyle w:val="ind"/>
                <w:rFonts w:ascii="Tahoma" w:hAnsi="Tahoma" w:cs="Tahoma"/>
                <w:color w:val="44546A"/>
              </w:rPr>
              <w:t xml:space="preserve">Et, sous ce rapport, ce qui a été glorieux ne l'a point été, à cause de cette gloire qui lui est supérieure. </w:t>
            </w:r>
            <w:r>
              <w:br/>
            </w:r>
            <w:r>
              <w:rPr>
                <w:rStyle w:val="ind"/>
                <w:rFonts w:ascii="Tahoma" w:hAnsi="Tahoma" w:cs="Tahoma"/>
                <w:color w:val="44546A"/>
                <w:vertAlign w:val="superscript"/>
              </w:rPr>
              <w:t xml:space="preserve">11 </w:t>
            </w:r>
            <w:r>
              <w:rPr>
                <w:rStyle w:val="ind"/>
                <w:rFonts w:ascii="Tahoma" w:hAnsi="Tahoma" w:cs="Tahoma"/>
                <w:color w:val="44546A"/>
              </w:rPr>
              <w:t>En effet, si ce qui était passager a été glorieux, ce qui</w:t>
            </w:r>
            <w:r>
              <w:rPr>
                <w:rStyle w:val="ind"/>
                <w:rFonts w:ascii="Tahoma" w:hAnsi="Tahoma" w:cs="Tahoma"/>
                <w:color w:val="44546A"/>
              </w:rPr>
              <w:t xml:space="preserve"> est permanent est bien plus glorieux. </w:t>
            </w:r>
            <w:r>
              <w:br/>
            </w:r>
            <w:r>
              <w:rPr>
                <w:rStyle w:val="ind"/>
                <w:rFonts w:ascii="Tahoma" w:hAnsi="Tahoma" w:cs="Tahoma"/>
                <w:color w:val="44546A"/>
                <w:vertAlign w:val="superscript"/>
              </w:rPr>
              <w:t xml:space="preserve">12 </w:t>
            </w:r>
            <w:r>
              <w:rPr>
                <w:rStyle w:val="ind"/>
                <w:rFonts w:ascii="Tahoma" w:hAnsi="Tahoma" w:cs="Tahoma"/>
                <w:color w:val="44546A"/>
              </w:rPr>
              <w:t xml:space="preserve">Ayant donc cette espérance, nous usons d'une grande liberté, </w:t>
            </w:r>
            <w:r>
              <w:br/>
            </w:r>
            <w:r>
              <w:rPr>
                <w:rStyle w:val="ind"/>
                <w:rFonts w:ascii="Tahoma" w:hAnsi="Tahoma" w:cs="Tahoma"/>
                <w:color w:val="44546A"/>
                <w:vertAlign w:val="superscript"/>
              </w:rPr>
              <w:t xml:space="preserve">13 </w:t>
            </w:r>
            <w:r>
              <w:rPr>
                <w:rStyle w:val="ind"/>
                <w:rFonts w:ascii="Tahoma" w:hAnsi="Tahoma" w:cs="Tahoma"/>
                <w:color w:val="44546A"/>
              </w:rPr>
              <w:t>et nous ne faisons pas comme Moïse, qui mettait un voile sur son visage, pour que les fils d'Israël ne fixassent pas les regards sur la fin de ce qu</w:t>
            </w:r>
            <w:r>
              <w:rPr>
                <w:rStyle w:val="ind"/>
                <w:rFonts w:ascii="Tahoma" w:hAnsi="Tahoma" w:cs="Tahoma"/>
                <w:color w:val="44546A"/>
              </w:rPr>
              <w:t xml:space="preserve">i était passager. </w:t>
            </w:r>
            <w:r>
              <w:br/>
            </w:r>
            <w:r>
              <w:rPr>
                <w:rStyle w:val="ind"/>
                <w:rFonts w:ascii="Tahoma" w:hAnsi="Tahoma" w:cs="Tahoma"/>
                <w:color w:val="44546A"/>
                <w:vertAlign w:val="superscript"/>
              </w:rPr>
              <w:t xml:space="preserve">14 </w:t>
            </w:r>
            <w:r>
              <w:rPr>
                <w:rStyle w:val="ind"/>
                <w:rFonts w:ascii="Tahoma" w:hAnsi="Tahoma" w:cs="Tahoma"/>
                <w:color w:val="44546A"/>
              </w:rPr>
              <w:t xml:space="preserve">Mais ils sont devenus durs d'entendement. Car jusqu'à ce jour le mê me voile demeure quand, ils font la lecture de l'Ancien Testament, et il ne se lève pas, parce que c'est en Christ qu'il disparaît. </w:t>
            </w:r>
            <w:r>
              <w:br/>
            </w:r>
            <w:r>
              <w:rPr>
                <w:rStyle w:val="ind"/>
                <w:rFonts w:ascii="Tahoma" w:hAnsi="Tahoma" w:cs="Tahoma"/>
                <w:color w:val="44546A"/>
                <w:vertAlign w:val="superscript"/>
              </w:rPr>
              <w:t xml:space="preserve">15 </w:t>
            </w:r>
            <w:r>
              <w:rPr>
                <w:rStyle w:val="ind"/>
                <w:rFonts w:ascii="Tahoma" w:hAnsi="Tahoma" w:cs="Tahoma"/>
                <w:color w:val="44546A"/>
              </w:rPr>
              <w:t xml:space="preserve">Jusqu'à ce jour, quand on lit </w:t>
            </w:r>
            <w:r>
              <w:rPr>
                <w:rStyle w:val="ind"/>
                <w:rFonts w:ascii="Tahoma" w:hAnsi="Tahoma" w:cs="Tahoma"/>
                <w:color w:val="44546A"/>
              </w:rPr>
              <w:t xml:space="preserve">Moïse, un voile est jeté sur leurs coeurs; </w:t>
            </w:r>
            <w:r>
              <w:br/>
            </w:r>
            <w:r>
              <w:rPr>
                <w:rStyle w:val="ind"/>
                <w:rFonts w:ascii="Tahoma" w:hAnsi="Tahoma" w:cs="Tahoma"/>
                <w:color w:val="44546A"/>
                <w:vertAlign w:val="superscript"/>
              </w:rPr>
              <w:t xml:space="preserve">16 </w:t>
            </w:r>
            <w:r>
              <w:rPr>
                <w:rStyle w:val="ind"/>
                <w:rFonts w:ascii="Tahoma" w:hAnsi="Tahoma" w:cs="Tahoma"/>
                <w:color w:val="44546A"/>
              </w:rPr>
              <w:t xml:space="preserve">mais lorsque les coeurs se convertissent au Seigneur, le voile est ôté. </w:t>
            </w:r>
            <w:r>
              <w:br/>
            </w:r>
            <w:r>
              <w:rPr>
                <w:rStyle w:val="ind"/>
                <w:rFonts w:ascii="Tahoma" w:hAnsi="Tahoma" w:cs="Tahoma"/>
                <w:color w:val="44546A"/>
                <w:vertAlign w:val="superscript"/>
              </w:rPr>
              <w:t xml:space="preserve">17 </w:t>
            </w:r>
            <w:r>
              <w:rPr>
                <w:rStyle w:val="ind"/>
                <w:rFonts w:ascii="Tahoma" w:hAnsi="Tahoma" w:cs="Tahoma"/>
                <w:color w:val="44546A"/>
              </w:rPr>
              <w:t xml:space="preserve">Or, le Seigneur c'est l'Esprit; et là où est l'Esprit du Seigneur, là est la liberté. </w:t>
            </w:r>
            <w:r>
              <w:br/>
            </w:r>
            <w:r>
              <w:rPr>
                <w:rStyle w:val="ind"/>
                <w:rFonts w:ascii="Tahoma" w:hAnsi="Tahoma" w:cs="Tahoma"/>
                <w:color w:val="44546A"/>
                <w:vertAlign w:val="superscript"/>
              </w:rPr>
              <w:t xml:space="preserve">18 </w:t>
            </w:r>
            <w:r>
              <w:rPr>
                <w:rStyle w:val="ind"/>
                <w:rFonts w:ascii="Tahoma" w:hAnsi="Tahoma" w:cs="Tahoma"/>
                <w:color w:val="44546A"/>
              </w:rPr>
              <w:t>Nous tous qui, le visage découvert, contemp</w:t>
            </w:r>
            <w:r>
              <w:rPr>
                <w:rStyle w:val="ind"/>
                <w:rFonts w:ascii="Tahoma" w:hAnsi="Tahoma" w:cs="Tahoma"/>
                <w:color w:val="44546A"/>
              </w:rPr>
              <w:t xml:space="preserve">lons comme dans un miroir la gloire du Seigneur, nous sommes transformés en la mê me image, de gloire en gloire, comme par le Seigneur, l'Esprit. </w:t>
            </w:r>
            <w:r>
              <w:br/>
            </w:r>
            <w:r>
              <w:rPr>
                <w:rStyle w:val="ind"/>
                <w:rFonts w:ascii="Tahoma" w:hAnsi="Tahoma" w:cs="Tahoma"/>
                <w:b/>
                <w:bCs/>
                <w:color w:val="44546A"/>
              </w:rPr>
              <w:t xml:space="preserve">2 Corinthiens 4:1-16 </w:t>
            </w:r>
            <w:r>
              <w:br/>
            </w:r>
            <w:r>
              <w:rPr>
                <w:rStyle w:val="ind"/>
                <w:rFonts w:ascii="Tahoma" w:hAnsi="Tahoma" w:cs="Tahoma"/>
                <w:color w:val="44546A"/>
                <w:vertAlign w:val="superscript"/>
              </w:rPr>
              <w:t xml:space="preserve">1 </w:t>
            </w:r>
            <w:r>
              <w:rPr>
                <w:rStyle w:val="ind"/>
                <w:rFonts w:ascii="Tahoma" w:hAnsi="Tahoma" w:cs="Tahoma"/>
                <w:color w:val="44546A"/>
              </w:rPr>
              <w:t>C'est pourquoi, ayant ce ministère, selon la miséricorde qui nous a été faite, nous n</w:t>
            </w:r>
            <w:r>
              <w:rPr>
                <w:rStyle w:val="ind"/>
                <w:rFonts w:ascii="Tahoma" w:hAnsi="Tahoma" w:cs="Tahoma"/>
                <w:color w:val="44546A"/>
              </w:rPr>
              <w:t xml:space="preserve">e perdons pas courage. </w:t>
            </w:r>
            <w:r>
              <w:br/>
            </w:r>
            <w:r>
              <w:rPr>
                <w:rStyle w:val="ind"/>
                <w:rFonts w:ascii="Tahoma" w:hAnsi="Tahoma" w:cs="Tahoma"/>
                <w:color w:val="44546A"/>
                <w:vertAlign w:val="superscript"/>
              </w:rPr>
              <w:t xml:space="preserve">2 </w:t>
            </w:r>
            <w:r>
              <w:rPr>
                <w:rStyle w:val="ind"/>
                <w:rFonts w:ascii="Tahoma" w:hAnsi="Tahoma" w:cs="Tahoma"/>
                <w:color w:val="44546A"/>
              </w:rPr>
              <w:t>Nous rejetons les choses honteuses qui se font en secret, nous n'avons point une conduite astucieuse, et nous n'altérons point la parole de Dieu. Mais, en publiant la vérité, nous nous recommandons à toute conscience d'homme devan</w:t>
            </w:r>
            <w:r>
              <w:rPr>
                <w:rStyle w:val="ind"/>
                <w:rFonts w:ascii="Tahoma" w:hAnsi="Tahoma" w:cs="Tahoma"/>
                <w:color w:val="44546A"/>
              </w:rPr>
              <w:t xml:space="preserve">t Dieu. </w:t>
            </w:r>
            <w:r>
              <w:br/>
            </w:r>
            <w:r>
              <w:rPr>
                <w:rStyle w:val="ind"/>
                <w:rFonts w:ascii="Tahoma" w:hAnsi="Tahoma" w:cs="Tahoma"/>
                <w:color w:val="44546A"/>
                <w:vertAlign w:val="superscript"/>
              </w:rPr>
              <w:t xml:space="preserve">3 </w:t>
            </w:r>
            <w:r>
              <w:rPr>
                <w:rStyle w:val="ind"/>
                <w:rFonts w:ascii="Tahoma" w:hAnsi="Tahoma" w:cs="Tahoma"/>
                <w:color w:val="44546A"/>
              </w:rPr>
              <w:t xml:space="preserve">Si notre Evangile est encore voilé, il est voilé pour ceux qui </w:t>
            </w:r>
            <w:r>
              <w:rPr>
                <w:rStyle w:val="ind"/>
                <w:rFonts w:ascii="Tahoma" w:hAnsi="Tahoma" w:cs="Tahoma"/>
                <w:color w:val="44546A"/>
              </w:rPr>
              <w:lastRenderedPageBreak/>
              <w:t xml:space="preserve">périssent; </w:t>
            </w:r>
            <w:r>
              <w:br/>
            </w:r>
            <w:r>
              <w:rPr>
                <w:rStyle w:val="ind"/>
                <w:rFonts w:ascii="Tahoma" w:hAnsi="Tahoma" w:cs="Tahoma"/>
                <w:color w:val="44546A"/>
                <w:vertAlign w:val="superscript"/>
              </w:rPr>
              <w:t xml:space="preserve">4 </w:t>
            </w:r>
            <w:r>
              <w:rPr>
                <w:rStyle w:val="ind"/>
                <w:rFonts w:ascii="Tahoma" w:hAnsi="Tahoma" w:cs="Tahoma"/>
                <w:color w:val="44546A"/>
              </w:rPr>
              <w:t>pour les incrédules dont le dieu de ce siècle a aveuglé l'intelligence, afin qu'ils ne vissent pas briller la splendeur de l'Evangile de la gloire de Christ, qui est l'</w:t>
            </w:r>
            <w:r>
              <w:rPr>
                <w:rStyle w:val="ind"/>
                <w:rFonts w:ascii="Tahoma" w:hAnsi="Tahoma" w:cs="Tahoma"/>
                <w:color w:val="44546A"/>
              </w:rPr>
              <w:t xml:space="preserve">image de Dieu. </w:t>
            </w:r>
            <w:r>
              <w:br/>
            </w:r>
            <w:r>
              <w:rPr>
                <w:rStyle w:val="ind"/>
                <w:rFonts w:ascii="Tahoma" w:hAnsi="Tahoma" w:cs="Tahoma"/>
                <w:color w:val="44546A"/>
                <w:vertAlign w:val="superscript"/>
              </w:rPr>
              <w:t xml:space="preserve">5 </w:t>
            </w:r>
            <w:r>
              <w:rPr>
                <w:rStyle w:val="ind"/>
                <w:rFonts w:ascii="Tahoma" w:hAnsi="Tahoma" w:cs="Tahoma"/>
                <w:color w:val="44546A"/>
              </w:rPr>
              <w:t xml:space="preserve">Nous ne nous prê chons pas nous-mê mes; c'est Jésus-Christ le Seigneur que nous prê chons, et nous nous disons vos serviteurs à cause de Jésus. </w:t>
            </w:r>
            <w:r>
              <w:br/>
            </w:r>
            <w:r>
              <w:rPr>
                <w:rStyle w:val="ind"/>
                <w:rFonts w:ascii="Tahoma" w:hAnsi="Tahoma" w:cs="Tahoma"/>
                <w:color w:val="44546A"/>
                <w:vertAlign w:val="superscript"/>
              </w:rPr>
              <w:t xml:space="preserve">6 </w:t>
            </w:r>
            <w:r>
              <w:rPr>
                <w:rStyle w:val="ind"/>
                <w:rFonts w:ascii="Tahoma" w:hAnsi="Tahoma" w:cs="Tahoma"/>
                <w:color w:val="44546A"/>
              </w:rPr>
              <w:t>Car Dieu, qui a dit: La lumière brillera du sein des ténèbres! a fait briller la lumière da</w:t>
            </w:r>
            <w:r>
              <w:rPr>
                <w:rStyle w:val="ind"/>
                <w:rFonts w:ascii="Tahoma" w:hAnsi="Tahoma" w:cs="Tahoma"/>
                <w:color w:val="44546A"/>
              </w:rPr>
              <w:t xml:space="preserve">ns nos coeurs pour faire resplendir la connaissance de la gloire de Dieu sur la face de Christ. </w:t>
            </w:r>
            <w:r>
              <w:br/>
            </w:r>
            <w:r>
              <w:rPr>
                <w:rStyle w:val="ind"/>
                <w:rFonts w:ascii="Tahoma" w:hAnsi="Tahoma" w:cs="Tahoma"/>
                <w:color w:val="44546A"/>
                <w:vertAlign w:val="superscript"/>
              </w:rPr>
              <w:t xml:space="preserve">7 </w:t>
            </w:r>
            <w:r>
              <w:rPr>
                <w:rStyle w:val="ind"/>
                <w:rFonts w:ascii="Tahoma" w:hAnsi="Tahoma" w:cs="Tahoma"/>
                <w:color w:val="44546A"/>
              </w:rPr>
              <w:t xml:space="preserve">Nous portons ce trésor dans des vases de terre, afin que cette grande puissance soit attribuée à Dieu, et non pas à nous. </w:t>
            </w:r>
            <w:r>
              <w:br/>
            </w:r>
            <w:r>
              <w:rPr>
                <w:rStyle w:val="ind"/>
                <w:rFonts w:ascii="Tahoma" w:hAnsi="Tahoma" w:cs="Tahoma"/>
                <w:color w:val="44546A"/>
                <w:vertAlign w:val="superscript"/>
              </w:rPr>
              <w:t xml:space="preserve">8 </w:t>
            </w:r>
            <w:r>
              <w:rPr>
                <w:rStyle w:val="ind"/>
                <w:rFonts w:ascii="Tahoma" w:hAnsi="Tahoma" w:cs="Tahoma"/>
                <w:color w:val="44546A"/>
              </w:rPr>
              <w:t>Nous sommes pressés de toute man</w:t>
            </w:r>
            <w:r>
              <w:rPr>
                <w:rStyle w:val="ind"/>
                <w:rFonts w:ascii="Tahoma" w:hAnsi="Tahoma" w:cs="Tahoma"/>
                <w:color w:val="44546A"/>
              </w:rPr>
              <w:t xml:space="preserve">ière, mais non réduits à l'extrémité; dans la détresse, mais non dans le désespoir; </w:t>
            </w:r>
            <w:r>
              <w:br/>
            </w:r>
            <w:r>
              <w:rPr>
                <w:rStyle w:val="ind"/>
                <w:rFonts w:ascii="Tahoma" w:hAnsi="Tahoma" w:cs="Tahoma"/>
                <w:color w:val="44546A"/>
                <w:vertAlign w:val="superscript"/>
              </w:rPr>
              <w:t xml:space="preserve">9 </w:t>
            </w:r>
            <w:r>
              <w:rPr>
                <w:rStyle w:val="ind"/>
                <w:rFonts w:ascii="Tahoma" w:hAnsi="Tahoma" w:cs="Tahoma"/>
                <w:color w:val="44546A"/>
              </w:rPr>
              <w:t xml:space="preserve">persécutés, mais non abandonnés; abattus, mais non perdus; </w:t>
            </w:r>
            <w:r>
              <w:br/>
            </w:r>
            <w:r>
              <w:rPr>
                <w:rStyle w:val="ind"/>
                <w:rFonts w:ascii="Tahoma" w:hAnsi="Tahoma" w:cs="Tahoma"/>
                <w:color w:val="44546A"/>
                <w:vertAlign w:val="superscript"/>
              </w:rPr>
              <w:t xml:space="preserve">10 </w:t>
            </w:r>
            <w:r>
              <w:rPr>
                <w:rStyle w:val="ind"/>
                <w:rFonts w:ascii="Tahoma" w:hAnsi="Tahoma" w:cs="Tahoma"/>
                <w:color w:val="44546A"/>
              </w:rPr>
              <w:t>portant toujours avec nous dans notre corps la mort de Jésus, afin que la vie de Jésus soit aussi manifest</w:t>
            </w:r>
            <w:r>
              <w:rPr>
                <w:rStyle w:val="ind"/>
                <w:rFonts w:ascii="Tahoma" w:hAnsi="Tahoma" w:cs="Tahoma"/>
                <w:color w:val="44546A"/>
              </w:rPr>
              <w:t xml:space="preserve">ée dans notre corps. </w:t>
            </w:r>
            <w:r>
              <w:br/>
            </w:r>
            <w:r>
              <w:rPr>
                <w:rStyle w:val="ind"/>
                <w:rFonts w:ascii="Tahoma" w:hAnsi="Tahoma" w:cs="Tahoma"/>
                <w:color w:val="44546A"/>
                <w:vertAlign w:val="superscript"/>
              </w:rPr>
              <w:t xml:space="preserve">11 </w:t>
            </w:r>
            <w:r>
              <w:rPr>
                <w:rStyle w:val="ind"/>
                <w:rFonts w:ascii="Tahoma" w:hAnsi="Tahoma" w:cs="Tahoma"/>
                <w:color w:val="44546A"/>
              </w:rPr>
              <w:t xml:space="preserve">Car nous qui vivons, nous sommes sans cesse livrés à la mort à cause de Jésus, afin que la vie de Jésus soit aussi manifestée dans notre chair mortelle. </w:t>
            </w:r>
            <w:r>
              <w:br/>
            </w:r>
            <w:r>
              <w:rPr>
                <w:rStyle w:val="ind"/>
                <w:rFonts w:ascii="Tahoma" w:hAnsi="Tahoma" w:cs="Tahoma"/>
                <w:color w:val="44546A"/>
                <w:vertAlign w:val="superscript"/>
              </w:rPr>
              <w:t xml:space="preserve">12 </w:t>
            </w:r>
            <w:r>
              <w:rPr>
                <w:rStyle w:val="ind"/>
                <w:rFonts w:ascii="Tahoma" w:hAnsi="Tahoma" w:cs="Tahoma"/>
                <w:color w:val="44546A"/>
              </w:rPr>
              <w:t xml:space="preserve">Ainsi la mort agit en nous, et la vie agit en vous. </w:t>
            </w:r>
            <w:r>
              <w:br/>
            </w:r>
            <w:r>
              <w:rPr>
                <w:rStyle w:val="ind"/>
                <w:rFonts w:ascii="Tahoma" w:hAnsi="Tahoma" w:cs="Tahoma"/>
                <w:color w:val="44546A"/>
                <w:vertAlign w:val="superscript"/>
              </w:rPr>
              <w:t xml:space="preserve">13 </w:t>
            </w:r>
            <w:r>
              <w:rPr>
                <w:rStyle w:val="ind"/>
                <w:rFonts w:ascii="Tahoma" w:hAnsi="Tahoma" w:cs="Tahoma"/>
                <w:color w:val="44546A"/>
              </w:rPr>
              <w:t>Et, comme nous avo</w:t>
            </w:r>
            <w:r>
              <w:rPr>
                <w:rStyle w:val="ind"/>
                <w:rFonts w:ascii="Tahoma" w:hAnsi="Tahoma" w:cs="Tahoma"/>
                <w:color w:val="44546A"/>
              </w:rPr>
              <w:t xml:space="preserve">ns le mê me esprit de foi qui est exprimé dans cette parole de l'Ecriture: J'ai cru, c'est pourquoi j'ai parlé! nous aussi nous croyons, et c'est pour cela que nous parlons, </w:t>
            </w:r>
            <w:r>
              <w:br/>
            </w:r>
            <w:r>
              <w:rPr>
                <w:rStyle w:val="ind"/>
                <w:rFonts w:ascii="Tahoma" w:hAnsi="Tahoma" w:cs="Tahoma"/>
                <w:color w:val="44546A"/>
                <w:vertAlign w:val="superscript"/>
              </w:rPr>
              <w:t xml:space="preserve">14 </w:t>
            </w:r>
            <w:r>
              <w:rPr>
                <w:rStyle w:val="ind"/>
                <w:rFonts w:ascii="Tahoma" w:hAnsi="Tahoma" w:cs="Tahoma"/>
                <w:color w:val="44546A"/>
              </w:rPr>
              <w:t>sachant que celui qui a ressuscité le Seigneur Jésus nous ressuscitera aussi a</w:t>
            </w:r>
            <w:r>
              <w:rPr>
                <w:rStyle w:val="ind"/>
                <w:rFonts w:ascii="Tahoma" w:hAnsi="Tahoma" w:cs="Tahoma"/>
                <w:color w:val="44546A"/>
              </w:rPr>
              <w:t xml:space="preserve">vec Jésus, et nous fera paraître avec vous en sa présence. </w:t>
            </w:r>
            <w:r>
              <w:br/>
            </w:r>
            <w:r>
              <w:rPr>
                <w:rStyle w:val="ind"/>
                <w:rFonts w:ascii="Tahoma" w:hAnsi="Tahoma" w:cs="Tahoma"/>
                <w:color w:val="44546A"/>
                <w:vertAlign w:val="superscript"/>
              </w:rPr>
              <w:t xml:space="preserve">15 </w:t>
            </w:r>
            <w:r>
              <w:rPr>
                <w:rStyle w:val="ind"/>
                <w:rFonts w:ascii="Tahoma" w:hAnsi="Tahoma" w:cs="Tahoma"/>
                <w:color w:val="44546A"/>
              </w:rPr>
              <w:t xml:space="preserve">Car tout cela arrive à cause de </w:t>
            </w:r>
            <w:r>
              <w:rPr>
                <w:rStyle w:val="ind"/>
                <w:rFonts w:ascii="Tahoma" w:hAnsi="Tahoma" w:cs="Tahoma"/>
                <w:color w:val="44546A"/>
              </w:rPr>
              <w:lastRenderedPageBreak/>
              <w:t xml:space="preserve">vous, afin que la grâce en se multipliant, fasse abonder, à la gloire de Dieu, les actions de grâces d'un plus grand nombre. </w:t>
            </w:r>
            <w:r>
              <w:br/>
            </w:r>
            <w:r>
              <w:rPr>
                <w:rStyle w:val="ind"/>
                <w:rFonts w:ascii="Tahoma" w:hAnsi="Tahoma" w:cs="Tahoma"/>
                <w:color w:val="44546A"/>
                <w:vertAlign w:val="superscript"/>
              </w:rPr>
              <w:t xml:space="preserve">16 </w:t>
            </w:r>
            <w:r>
              <w:rPr>
                <w:rStyle w:val="ind"/>
                <w:rFonts w:ascii="Tahoma" w:hAnsi="Tahoma" w:cs="Tahoma"/>
                <w:color w:val="44546A"/>
              </w:rPr>
              <w:t>C'est pourquoi nous ne perdons p</w:t>
            </w:r>
            <w:r>
              <w:rPr>
                <w:rStyle w:val="ind"/>
                <w:rFonts w:ascii="Tahoma" w:hAnsi="Tahoma" w:cs="Tahoma"/>
                <w:color w:val="44546A"/>
              </w:rPr>
              <w:t xml:space="preserve">as courage. Et lors mê me que notre homme extérieur se détruit, notre homme intérieur se renouvelle de jour en jour. </w:t>
            </w:r>
          </w:p>
          <w:p w:rsidR="00000000" w:rsidRDefault="00546BD8"/>
          <w:p w:rsidR="00000000" w:rsidRDefault="00546BD8"/>
          <w:p w:rsidR="00000000" w:rsidRDefault="00546BD8"/>
          <w:p w:rsidR="00000000" w:rsidRDefault="00546BD8"/>
          <w:p w:rsidR="00000000" w:rsidRDefault="00546BD8"/>
          <w:p w:rsidR="00000000" w:rsidRDefault="00546BD8"/>
        </w:tc>
        <w:tc>
          <w:tcPr>
            <w:tcW w:w="6379" w:type="dxa"/>
            <w:tcBorders>
              <w:left w:val="single" w:sz="4" w:space="0" w:color="000000"/>
            </w:tcBorders>
            <w:shd w:val="clear" w:color="000000" w:fill="FFFFFF"/>
          </w:tcPr>
          <w:p w:rsidR="00000000" w:rsidRDefault="00546BD8">
            <w:pPr>
              <w:pStyle w:val="TI"/>
              <w:spacing w:before="0"/>
              <w:ind w:left="0" w:firstLine="0"/>
            </w:pPr>
          </w:p>
        </w:tc>
      </w:tr>
      <w:tr w:rsidR="00000000">
        <w:tc>
          <w:tcPr>
            <w:tcW w:w="3936" w:type="dxa"/>
            <w:vMerge/>
            <w:tcBorders>
              <w:right w:val="single" w:sz="4" w:space="0" w:color="000000"/>
            </w:tcBorders>
            <w:shd w:val="clear" w:color="000000" w:fill="FFFFFF"/>
          </w:tcPr>
          <w:p w:rsidR="00000000" w:rsidRDefault="00546BD8">
            <w:pPr>
              <w:pStyle w:val="Style1"/>
              <w:tabs>
                <w:tab w:val="left" w:pos="2727"/>
              </w:tabs>
              <w:ind w:right="-1"/>
            </w:pPr>
          </w:p>
        </w:tc>
        <w:tc>
          <w:tcPr>
            <w:tcW w:w="6379" w:type="dxa"/>
            <w:tcBorders>
              <w:left w:val="single" w:sz="4" w:space="0" w:color="000000"/>
            </w:tcBorders>
            <w:shd w:val="clear" w:color="000000" w:fill="FFFFFF"/>
          </w:tcPr>
          <w:p w:rsidR="00000000" w:rsidRDefault="00546BD8">
            <w:pPr>
              <w:pStyle w:val="CC"/>
              <w:jc w:val="left"/>
              <w:rPr>
                <w:rFonts w:ascii="Tahoma" w:hAnsi="Tahoma" w:cs="Tahoma"/>
                <w:sz w:val="20"/>
              </w:rPr>
            </w:pPr>
            <w:r>
              <w:rPr>
                <w:rFonts w:ascii="Tahoma" w:hAnsi="Tahoma" w:cs="Tahoma"/>
                <w:color w:val="FF0000"/>
                <w:sz w:val="20"/>
              </w:rPr>
              <w:t>COMMENTAIRE</w:t>
            </w:r>
            <w:r>
              <w:rPr>
                <w:rFonts w:ascii="Tahoma" w:hAnsi="Tahoma" w:cs="Tahoma"/>
                <w:color w:val="FF0000"/>
                <w:sz w:val="20"/>
              </w:rPr>
              <w:t>:</w:t>
            </w:r>
            <w:r>
              <w:rPr>
                <w:rFonts w:ascii="Tahoma" w:hAnsi="Tahoma" w:cs="Tahoma"/>
                <w:sz w:val="20"/>
              </w:rPr>
              <w:t xml:space="preserve"> </w:t>
            </w:r>
          </w:p>
          <w:p w:rsidR="00000000" w:rsidRDefault="00546BD8">
            <w:pPr>
              <w:pStyle w:val="SH"/>
              <w:rPr>
                <w:rFonts w:ascii="Tahoma" w:hAnsi="Tahoma" w:cs="Tahoma"/>
                <w:sz w:val="20"/>
              </w:rPr>
            </w:pPr>
            <w:r>
              <w:rPr>
                <w:rFonts w:ascii="Tahoma" w:hAnsi="Tahoma" w:cs="Tahoma"/>
                <w:sz w:val="20"/>
              </w:rPr>
              <w:t>Un Eloge</w:t>
            </w:r>
          </w:p>
          <w:p w:rsidR="00000000" w:rsidRDefault="00546BD8">
            <w:pPr>
              <w:pStyle w:val="MP"/>
              <w:rPr>
                <w:rFonts w:ascii="Tahoma" w:hAnsi="Tahoma" w:cs="Tahoma"/>
                <w:sz w:val="20"/>
              </w:rPr>
            </w:pPr>
            <w:r>
              <w:rPr>
                <w:rFonts w:ascii="Tahoma" w:hAnsi="Tahoma" w:cs="Tahoma"/>
                <w:sz w:val="20"/>
              </w:rPr>
              <w:t>Si ton père te disait qu’il est content de ce que les gens savent que tu es Son fils ou sa fille, parce qu</w:t>
            </w:r>
            <w:r>
              <w:rPr>
                <w:rFonts w:ascii="Tahoma" w:hAnsi="Tahoma" w:cs="Tahoma"/>
                <w:sz w:val="20"/>
              </w:rPr>
              <w:t>e tu es aimable et obéissant, et parce que tu es Chrétien, ne te sentirais-tu pas heureux pour cela? Et tu t’efforcerais plus que jamais d’être un bon enfant.</w:t>
            </w:r>
          </w:p>
          <w:p w:rsidR="00000000" w:rsidRDefault="00546BD8">
            <w:pPr>
              <w:pStyle w:val="MP"/>
              <w:rPr>
                <w:rFonts w:ascii="Tahoma" w:hAnsi="Tahoma" w:cs="Tahoma"/>
                <w:sz w:val="20"/>
              </w:rPr>
            </w:pPr>
            <w:r>
              <w:rPr>
                <w:rFonts w:ascii="Tahoma" w:hAnsi="Tahoma" w:cs="Tahoma"/>
                <w:sz w:val="20"/>
              </w:rPr>
              <w:t>Les gens de l’église de Corinthe auraient éprouvé le même sentiment, quand ils reçurent cette let</w:t>
            </w:r>
            <w:r>
              <w:rPr>
                <w:rFonts w:ascii="Tahoma" w:hAnsi="Tahoma" w:cs="Tahoma"/>
                <w:sz w:val="20"/>
              </w:rPr>
              <w:t>tre de l’Apôtre Paul. Ils étaient ses convertis. Il avait travaillé, souffert et enduré des persécutions pour eux. Il avait été quotidiennement en danger de mort de la part des ennemis de l’Evangile de Jésus-Christ, afin de les amener au salut.</w:t>
            </w:r>
          </w:p>
          <w:p w:rsidR="00000000" w:rsidRDefault="00546BD8">
            <w:pPr>
              <w:pStyle w:val="MP"/>
              <w:rPr>
                <w:rFonts w:ascii="Tahoma" w:hAnsi="Tahoma" w:cs="Tahoma"/>
                <w:sz w:val="20"/>
              </w:rPr>
            </w:pPr>
            <w:r>
              <w:rPr>
                <w:rFonts w:ascii="Tahoma" w:hAnsi="Tahoma" w:cs="Tahoma"/>
                <w:sz w:val="20"/>
              </w:rPr>
              <w:t>Paul n’avai</w:t>
            </w:r>
            <w:r>
              <w:rPr>
                <w:rFonts w:ascii="Tahoma" w:hAnsi="Tahoma" w:cs="Tahoma"/>
                <w:sz w:val="20"/>
              </w:rPr>
              <w:t>t besoin d’aucune lettre écrite par qui que ce soit pour prouver qu’il était un Apôtre et un vrai ministre de l’Eglise de Corinthe. Ces gens étaient dans son cœur (2 Corinthiens 3:2). Il portait nuit et jour dans le cœur leurs besoins et leurs problèmes. I</w:t>
            </w:r>
            <w:r>
              <w:rPr>
                <w:rFonts w:ascii="Tahoma" w:hAnsi="Tahoma" w:cs="Tahoma"/>
                <w:sz w:val="20"/>
              </w:rPr>
              <w:t>l était semblable à un père pour eux. Il les aimait; il priait pour eux; il les reprenait; et quand ils acceptaient ses réprimandes, il les louait.</w:t>
            </w:r>
          </w:p>
          <w:p w:rsidR="00000000" w:rsidRDefault="00546BD8">
            <w:pPr>
              <w:pStyle w:val="MP"/>
              <w:rPr>
                <w:rFonts w:ascii="Tahoma" w:hAnsi="Tahoma" w:cs="Tahoma"/>
                <w:sz w:val="20"/>
              </w:rPr>
            </w:pPr>
            <w:r>
              <w:rPr>
                <w:rFonts w:ascii="Tahoma" w:hAnsi="Tahoma" w:cs="Tahoma"/>
                <w:sz w:val="20"/>
              </w:rPr>
              <w:t>Les vrais ministres de l’Evangile constituent une grande bénédiction. La Bible nous dit: "Obéissez à vos con</w:t>
            </w:r>
            <w:r>
              <w:rPr>
                <w:rFonts w:ascii="Tahoma" w:hAnsi="Tahoma" w:cs="Tahoma"/>
                <w:sz w:val="20"/>
              </w:rPr>
              <w:t>ducteurs et ayez pour eux de la déférence, car ils veillent sur vos âmes comme devant en rendre compte; qu’il en soit ainsi, afin qu’ils le fassent avec joie, et non en gémissant" (Hébreux 13:17).</w:t>
            </w:r>
          </w:p>
          <w:p w:rsidR="00000000" w:rsidRDefault="00546BD8">
            <w:pPr>
              <w:pStyle w:val="SH"/>
              <w:rPr>
                <w:rFonts w:ascii="Tahoma" w:hAnsi="Tahoma" w:cs="Tahoma"/>
                <w:sz w:val="20"/>
              </w:rPr>
            </w:pPr>
            <w:r>
              <w:rPr>
                <w:rFonts w:ascii="Tahoma" w:hAnsi="Tahoma" w:cs="Tahoma"/>
                <w:sz w:val="20"/>
              </w:rPr>
              <w:t>Connu et Lu</w:t>
            </w:r>
          </w:p>
          <w:p w:rsidR="00000000" w:rsidRDefault="00546BD8">
            <w:pPr>
              <w:pStyle w:val="MP"/>
              <w:rPr>
                <w:rFonts w:ascii="Tahoma" w:hAnsi="Tahoma" w:cs="Tahoma"/>
                <w:sz w:val="20"/>
              </w:rPr>
            </w:pPr>
            <w:r>
              <w:rPr>
                <w:rFonts w:ascii="Tahoma" w:hAnsi="Tahoma" w:cs="Tahoma"/>
                <w:sz w:val="20"/>
              </w:rPr>
              <w:t>Paul dit que les Chrétiens sont semblables à un</w:t>
            </w:r>
            <w:r>
              <w:rPr>
                <w:rFonts w:ascii="Tahoma" w:hAnsi="Tahoma" w:cs="Tahoma"/>
                <w:sz w:val="20"/>
              </w:rPr>
              <w:t xml:space="preserve">e lettre que Jésus aurait écrite – non avec de l’encre, tout comme nous écrivons une lettre aujourd’hui, ni sur des tables de pierre semblables à celles sur lesquelles les Dix Commandements avaient été écrits, mais avec l’Esprit du Dieu vivant. Quand Dieu </w:t>
            </w:r>
            <w:r>
              <w:rPr>
                <w:rFonts w:ascii="Tahoma" w:hAnsi="Tahoma" w:cs="Tahoma"/>
                <w:sz w:val="20"/>
              </w:rPr>
              <w:t>écrit Son amour sur notre cœur, nos enseignants, nos parents, nos amis savent que nous sommes Chrétiens. Les choses que nous faisons et disons, les lieux que nous fréquentons, et les choses dont nous jouissons montrent que nous sommes sauvés. Nous sommes s</w:t>
            </w:r>
            <w:r>
              <w:rPr>
                <w:rFonts w:ascii="Tahoma" w:hAnsi="Tahoma" w:cs="Tahoma"/>
                <w:sz w:val="20"/>
              </w:rPr>
              <w:t>emblables à un livre ouvert, lequel tout le monde lit.</w:t>
            </w:r>
          </w:p>
          <w:p w:rsidR="00000000" w:rsidRDefault="00546BD8">
            <w:pPr>
              <w:pStyle w:val="SH"/>
              <w:rPr>
                <w:rFonts w:ascii="Tahoma" w:hAnsi="Tahoma" w:cs="Tahoma"/>
                <w:sz w:val="20"/>
              </w:rPr>
            </w:pPr>
            <w:r>
              <w:rPr>
                <w:rFonts w:ascii="Tahoma" w:hAnsi="Tahoma" w:cs="Tahoma"/>
                <w:sz w:val="20"/>
              </w:rPr>
              <w:t>La Commission de Paul</w:t>
            </w:r>
          </w:p>
          <w:p w:rsidR="00000000" w:rsidRDefault="00546BD8">
            <w:pPr>
              <w:pStyle w:val="MP"/>
              <w:rPr>
                <w:rFonts w:ascii="Tahoma" w:hAnsi="Tahoma" w:cs="Tahoma"/>
                <w:sz w:val="20"/>
              </w:rPr>
            </w:pPr>
            <w:r>
              <w:rPr>
                <w:rFonts w:ascii="Tahoma" w:hAnsi="Tahoma" w:cs="Tahoma"/>
                <w:sz w:val="20"/>
              </w:rPr>
              <w:t>Nous avons appris comment Paul fut sauvé sur la route de Damas (Leçon 301), et aussi son départ pour l’Arabie. Ce que Paul y fit ne nous est pas dit, mais il se peut qu’il ait gra</w:t>
            </w:r>
            <w:r>
              <w:rPr>
                <w:rFonts w:ascii="Tahoma" w:hAnsi="Tahoma" w:cs="Tahoma"/>
                <w:sz w:val="20"/>
              </w:rPr>
              <w:t>vi le versant rocheux du Mont Sinaï, et senti quelque chose de la gloire et de la majesté de Dieu qui descendit sur le Mont, quand Moïse recevait les Dix Commandements 1.500 ans auparavant.</w:t>
            </w:r>
          </w:p>
          <w:p w:rsidR="00000000" w:rsidRDefault="00546BD8">
            <w:pPr>
              <w:pStyle w:val="MP"/>
              <w:rPr>
                <w:rFonts w:ascii="Tahoma" w:hAnsi="Tahoma" w:cs="Tahoma"/>
                <w:sz w:val="20"/>
              </w:rPr>
            </w:pPr>
            <w:r>
              <w:rPr>
                <w:rFonts w:ascii="Tahoma" w:hAnsi="Tahoma" w:cs="Tahoma"/>
                <w:sz w:val="20"/>
              </w:rPr>
              <w:t>Quand Paul était un garçon, il avait quitté sa maison à Tarse et é</w:t>
            </w:r>
            <w:r>
              <w:rPr>
                <w:rFonts w:ascii="Tahoma" w:hAnsi="Tahoma" w:cs="Tahoma"/>
                <w:sz w:val="20"/>
              </w:rPr>
              <w:t>tait parti pour Jérusalem s’asseoir aux pieds de Gamaliel, qui était peut-être le plus grand maître de la Loi de Moïse à ce moment-là. Il se peut qu’à ce moment-là, dans le désert d’Arabie, Paul s’asseyait aux pieds du Seigneur Jésus Lui-même, apprenant so</w:t>
            </w:r>
            <w:r>
              <w:rPr>
                <w:rFonts w:ascii="Tahoma" w:hAnsi="Tahoma" w:cs="Tahoma"/>
                <w:sz w:val="20"/>
              </w:rPr>
              <w:t xml:space="preserve">n travail de ministre de l’Evangile. Paul dit: "L’Evangile qui a été annoncé par </w:t>
            </w:r>
            <w:r>
              <w:rPr>
                <w:rFonts w:ascii="Tahoma" w:hAnsi="Tahoma" w:cs="Tahoma"/>
                <w:sz w:val="20"/>
              </w:rPr>
              <w:lastRenderedPageBreak/>
              <w:t xml:space="preserve">moi n’est pas de l’homme; car je ne l’ai ni reçu, ni appris d’un homme, mais par une révélation de Jésus-Christ".    </w:t>
            </w:r>
          </w:p>
          <w:p w:rsidR="00000000" w:rsidRDefault="00546BD8">
            <w:pPr>
              <w:pStyle w:val="MP"/>
              <w:rPr>
                <w:rFonts w:ascii="Tahoma" w:hAnsi="Tahoma" w:cs="Tahoma"/>
                <w:sz w:val="20"/>
              </w:rPr>
            </w:pPr>
            <w:r>
              <w:rPr>
                <w:rFonts w:ascii="Tahoma" w:hAnsi="Tahoma" w:cs="Tahoma"/>
                <w:sz w:val="20"/>
              </w:rPr>
              <w:t>Quelles que fussent les expériences de Paul, quand il ret</w:t>
            </w:r>
            <w:r>
              <w:rPr>
                <w:rFonts w:ascii="Tahoma" w:hAnsi="Tahoma" w:cs="Tahoma"/>
                <w:sz w:val="20"/>
              </w:rPr>
              <w:t>ourna à Damas, il ne désira pas la première place et ne courut pas à Jérusalem pour œuvrer comme prédicateur. Non. Il attendit l’heure de Dieu et la direction de Dieu, comme le fit David, quand il attendit sept ans avant d’être couronné roi d’Israël.</w:t>
            </w:r>
          </w:p>
          <w:p w:rsidR="00000000" w:rsidRDefault="00546BD8">
            <w:pPr>
              <w:pStyle w:val="SH"/>
              <w:rPr>
                <w:rFonts w:ascii="Tahoma" w:hAnsi="Tahoma" w:cs="Tahoma"/>
                <w:sz w:val="20"/>
              </w:rPr>
            </w:pPr>
            <w:r>
              <w:rPr>
                <w:rFonts w:ascii="Tahoma" w:hAnsi="Tahoma" w:cs="Tahoma"/>
                <w:sz w:val="20"/>
              </w:rPr>
              <w:t xml:space="preserve">Paul </w:t>
            </w:r>
            <w:r>
              <w:rPr>
                <w:rFonts w:ascii="Tahoma" w:hAnsi="Tahoma" w:cs="Tahoma"/>
                <w:sz w:val="20"/>
              </w:rPr>
              <w:t>à Corinthe</w:t>
            </w:r>
          </w:p>
          <w:p w:rsidR="00000000" w:rsidRDefault="00546BD8">
            <w:pPr>
              <w:pStyle w:val="MP"/>
              <w:rPr>
                <w:rFonts w:ascii="Tahoma" w:hAnsi="Tahoma" w:cs="Tahoma"/>
                <w:sz w:val="20"/>
              </w:rPr>
            </w:pPr>
            <w:r>
              <w:rPr>
                <w:rFonts w:ascii="Tahoma" w:hAnsi="Tahoma" w:cs="Tahoma"/>
                <w:sz w:val="20"/>
              </w:rPr>
              <w:t>Barnabas se rendit à Tarse chercher Paul et le conduisit à Antioche, afin qu’ils y contribuent à  l’œuvre de l’Evangile. Plus tard, Paul fut envoyé par l’église en qualité de missionnaire à l’étranger. D’Antioche, il entreprit trois voyages à tr</w:t>
            </w:r>
            <w:r>
              <w:rPr>
                <w:rFonts w:ascii="Tahoma" w:hAnsi="Tahoma" w:cs="Tahoma"/>
                <w:sz w:val="20"/>
              </w:rPr>
              <w:t xml:space="preserve">avers terre et mer. </w:t>
            </w:r>
          </w:p>
          <w:p w:rsidR="00000000" w:rsidRDefault="00546BD8">
            <w:pPr>
              <w:pStyle w:val="MP"/>
              <w:rPr>
                <w:rFonts w:ascii="Tahoma" w:hAnsi="Tahoma" w:cs="Tahoma"/>
                <w:sz w:val="20"/>
              </w:rPr>
            </w:pPr>
            <w:r>
              <w:rPr>
                <w:rFonts w:ascii="Tahoma" w:hAnsi="Tahoma" w:cs="Tahoma"/>
                <w:sz w:val="20"/>
              </w:rPr>
              <w:t>Le deuxième voyage de Paul le conduisit dans l’isthme de Corinthe, étroite langue de terre qui relie la Grèce du nord à la péninsule située dans le sud. Là, au pied d’une montagne rocheuse haute d’environ 609, 6 m au-dessus du niveau d</w:t>
            </w:r>
            <w:r>
              <w:rPr>
                <w:rFonts w:ascii="Tahoma" w:hAnsi="Tahoma" w:cs="Tahoma"/>
                <w:sz w:val="20"/>
              </w:rPr>
              <w:t>e la mer, s’étend la florissante ville de Corinthe, la capitale de la Grèce à ce moment-là.</w:t>
            </w:r>
          </w:p>
          <w:p w:rsidR="00000000" w:rsidRDefault="00546BD8">
            <w:pPr>
              <w:pStyle w:val="MP"/>
              <w:rPr>
                <w:rFonts w:ascii="Tahoma" w:hAnsi="Tahoma" w:cs="Tahoma"/>
                <w:sz w:val="20"/>
              </w:rPr>
            </w:pPr>
            <w:r>
              <w:rPr>
                <w:rFonts w:ascii="Tahoma" w:hAnsi="Tahoma" w:cs="Tahoma"/>
                <w:sz w:val="20"/>
              </w:rPr>
              <w:t>De Corinthe partaient deux grandes voies qui conduisaient à la mer. Des navires marchands et des commerçants originaires d’Egypte et de la Syrie venaient au port de</w:t>
            </w:r>
            <w:r>
              <w:rPr>
                <w:rFonts w:ascii="Tahoma" w:hAnsi="Tahoma" w:cs="Tahoma"/>
                <w:sz w:val="20"/>
              </w:rPr>
              <w:t xml:space="preserve"> la Mer Egée, et d’autres bateaux venus de la Macédoine et de l’Italie abordaient dans le port de la Mer Ionienne. Des gens venus de différentes parties du monde peuplaient Corinthe et, au moment où Paul y séjournait, la population était probablement de 40</w:t>
            </w:r>
            <w:r>
              <w:rPr>
                <w:rFonts w:ascii="Tahoma" w:hAnsi="Tahoma" w:cs="Tahoma"/>
                <w:sz w:val="20"/>
              </w:rPr>
              <w:t>0.000 habitants – environ la population de Portland (Oregon), la ville où se trouve le Siège International de notre église.</w:t>
            </w:r>
          </w:p>
          <w:p w:rsidR="00000000" w:rsidRDefault="00546BD8">
            <w:pPr>
              <w:pStyle w:val="MP"/>
              <w:rPr>
                <w:rFonts w:ascii="Tahoma" w:hAnsi="Tahoma" w:cs="Tahoma"/>
                <w:sz w:val="20"/>
              </w:rPr>
            </w:pPr>
            <w:r>
              <w:rPr>
                <w:rFonts w:ascii="Tahoma" w:hAnsi="Tahoma" w:cs="Tahoma"/>
                <w:sz w:val="20"/>
              </w:rPr>
              <w:t>Paul y trouva un champ fertile pour son œuvre évangélique; mais, comment pouvait-il assurer sa survie? Paul était un faiseur de tent</w:t>
            </w:r>
            <w:r>
              <w:rPr>
                <w:rFonts w:ascii="Tahoma" w:hAnsi="Tahoma" w:cs="Tahoma"/>
                <w:sz w:val="20"/>
              </w:rPr>
              <w:t>es, et il ne tarda pas à trouver Aquilas, un Juif arrivé récemment d’Italie à Corinthe avec sa femme Priscille; ils étaient aussi faiseurs de tentes. Paul demeura chez eux, pendant qu’il travaillait et prêchait Jésus à tous ceux qui était disposé à l’écout</w:t>
            </w:r>
            <w:r>
              <w:rPr>
                <w:rFonts w:ascii="Tahoma" w:hAnsi="Tahoma" w:cs="Tahoma"/>
                <w:sz w:val="20"/>
              </w:rPr>
              <w:t>er.</w:t>
            </w:r>
          </w:p>
          <w:p w:rsidR="00000000" w:rsidRDefault="00546BD8">
            <w:pPr>
              <w:pStyle w:val="MP"/>
              <w:rPr>
                <w:rFonts w:ascii="Tahoma" w:hAnsi="Tahoma" w:cs="Tahoma"/>
                <w:sz w:val="20"/>
              </w:rPr>
            </w:pPr>
            <w:r>
              <w:rPr>
                <w:rFonts w:ascii="Tahoma" w:hAnsi="Tahoma" w:cs="Tahoma"/>
                <w:sz w:val="20"/>
              </w:rPr>
              <w:t>Silas et Timothée suivirent Paul à Corinthe et y demeurèrent avec lui pendant un an et demi, tandis qu’il prêchait et persuadait les gens que Jésus est le Christ; beaucoup de Corinthiens, ayant entendu la prédication, crurent et furent sauvés. Ils étai</w:t>
            </w:r>
            <w:r>
              <w:rPr>
                <w:rFonts w:ascii="Tahoma" w:hAnsi="Tahoma" w:cs="Tahoma"/>
                <w:sz w:val="20"/>
              </w:rPr>
              <w:t>ent alors de réels enfants de Paul dans le Seigneur, car c’est par le ministère de Paul et de ses colaborateurs qu’ils naquirent au sein de la famille de Dieu.</w:t>
            </w:r>
          </w:p>
          <w:p w:rsidR="00000000" w:rsidRDefault="00546BD8">
            <w:pPr>
              <w:pStyle w:val="SH"/>
              <w:rPr>
                <w:rFonts w:ascii="Tahoma" w:hAnsi="Tahoma" w:cs="Tahoma"/>
                <w:sz w:val="20"/>
              </w:rPr>
            </w:pPr>
            <w:r>
              <w:rPr>
                <w:rFonts w:ascii="Tahoma" w:hAnsi="Tahoma" w:cs="Tahoma"/>
                <w:sz w:val="20"/>
              </w:rPr>
              <w:t>La Plus Glorieuse Voie</w:t>
            </w:r>
          </w:p>
          <w:p w:rsidR="00000000" w:rsidRDefault="00546BD8">
            <w:pPr>
              <w:pStyle w:val="MP"/>
              <w:rPr>
                <w:rFonts w:ascii="Tahoma" w:hAnsi="Tahoma" w:cs="Tahoma"/>
                <w:sz w:val="20"/>
              </w:rPr>
            </w:pPr>
            <w:r>
              <w:rPr>
                <w:rFonts w:ascii="Tahoma" w:hAnsi="Tahoma" w:cs="Tahoma"/>
                <w:sz w:val="20"/>
              </w:rPr>
              <w:t>La plupart des Juifs croyaient que pour être sauvé, ils devaient toujours</w:t>
            </w:r>
            <w:r>
              <w:rPr>
                <w:rFonts w:ascii="Tahoma" w:hAnsi="Tahoma" w:cs="Tahoma"/>
                <w:sz w:val="20"/>
              </w:rPr>
              <w:t xml:space="preserve"> apporter un agneau, ou un bœuf, ou encore une tourterelle dans le Temple et le sacrifier tel que le demande la Loi de Moïse. Le sacrifice d’un animal sur l’autel d’airain, l’offrande du sang et de l’encens perpétuel sur l’autel d’or, et l’offrande du sang</w:t>
            </w:r>
            <w:r>
              <w:rPr>
                <w:rFonts w:ascii="Tahoma" w:hAnsi="Tahoma" w:cs="Tahoma"/>
                <w:sz w:val="20"/>
              </w:rPr>
              <w:t xml:space="preserve"> et de l’encens dans le lieu très Saint, étaient tous institués pour conduire les gens à Christ; mais quand Jésus vint et fit de Lui-même le grand sacrifice, les formes et cérémonies n’étaient plus nécessaires.</w:t>
            </w:r>
          </w:p>
          <w:p w:rsidR="00000000" w:rsidRDefault="00546BD8">
            <w:pPr>
              <w:pStyle w:val="MP"/>
              <w:rPr>
                <w:rFonts w:ascii="Tahoma" w:hAnsi="Tahoma" w:cs="Tahoma"/>
                <w:sz w:val="20"/>
              </w:rPr>
            </w:pPr>
            <w:r>
              <w:rPr>
                <w:rFonts w:ascii="Tahoma" w:hAnsi="Tahoma" w:cs="Tahoma"/>
                <w:sz w:val="20"/>
              </w:rPr>
              <w:t>Paul leur indiqua une voie simple et humble p</w:t>
            </w:r>
            <w:r>
              <w:rPr>
                <w:rFonts w:ascii="Tahoma" w:hAnsi="Tahoma" w:cs="Tahoma"/>
                <w:sz w:val="20"/>
              </w:rPr>
              <w:t>our être sauvé. Il dit que c’était une voie glorieuse. La majesté et la gloire de Dieu se manifestèrent quand Il donnait la Loi sur le Mont Sinaï qui "était toute en fumée, parce que l’Eternel y était descendu au milieu du feu;… Le son de la trompette rete</w:t>
            </w:r>
            <w:r>
              <w:rPr>
                <w:rFonts w:ascii="Tahoma" w:hAnsi="Tahoma" w:cs="Tahoma"/>
                <w:sz w:val="20"/>
              </w:rPr>
              <w:t xml:space="preserve">ntissait de plus en plus fortement. Moïse parlait, et Dieu lui répondait à haute voix." Mais cette simple voie de la foi, laquelle est dans le Sang versé de Jésus, est encore plus glorieuse. Elle apporte la gloire de l’Esprit du Christ vivant dans le cœur </w:t>
            </w:r>
            <w:r>
              <w:rPr>
                <w:rFonts w:ascii="Tahoma" w:hAnsi="Tahoma" w:cs="Tahoma"/>
                <w:sz w:val="20"/>
              </w:rPr>
              <w:t xml:space="preserve">des Siens. </w:t>
            </w:r>
          </w:p>
          <w:p w:rsidR="00000000" w:rsidRDefault="00546BD8">
            <w:pPr>
              <w:pStyle w:val="SH"/>
              <w:rPr>
                <w:rFonts w:ascii="Tahoma" w:hAnsi="Tahoma" w:cs="Tahoma"/>
                <w:sz w:val="20"/>
              </w:rPr>
            </w:pPr>
            <w:r>
              <w:rPr>
                <w:rFonts w:ascii="Tahoma" w:hAnsi="Tahoma" w:cs="Tahoma"/>
                <w:sz w:val="20"/>
              </w:rPr>
              <w:lastRenderedPageBreak/>
              <w:t>L’Esprit Voilé</w:t>
            </w:r>
          </w:p>
          <w:p w:rsidR="00000000" w:rsidRDefault="00546BD8">
            <w:pPr>
              <w:pStyle w:val="MP"/>
              <w:rPr>
                <w:rFonts w:ascii="Tahoma" w:hAnsi="Tahoma" w:cs="Tahoma"/>
                <w:sz w:val="20"/>
              </w:rPr>
            </w:pPr>
            <w:r>
              <w:rPr>
                <w:rFonts w:ascii="Tahoma" w:hAnsi="Tahoma" w:cs="Tahoma"/>
                <w:sz w:val="20"/>
              </w:rPr>
              <w:t>L’esprit de la majorité des Israélites, qui virent la gloire de Dieu sur le Mont Sinaï, était voilé. Ils ne comprenaient pas. T’est-il arrivé de ne pas prêter attention quand Maman te demandait de faire quelque chose? Elle a expl</w:t>
            </w:r>
            <w:r>
              <w:rPr>
                <w:rFonts w:ascii="Tahoma" w:hAnsi="Tahoma" w:cs="Tahoma"/>
                <w:sz w:val="20"/>
              </w:rPr>
              <w:t>iqué exactement comment elle voulait que cela soit fait; mais tu as voulu le faire d’une autre manière; ainsi, tu n’as pas compris. plusieurs personnes n’apprécient pas et ne croient pas au plan de Dieu pour le salut à travers la mort et la résurrection de</w:t>
            </w:r>
            <w:r>
              <w:rPr>
                <w:rFonts w:ascii="Tahoma" w:hAnsi="Tahoma" w:cs="Tahoma"/>
                <w:sz w:val="20"/>
              </w:rPr>
              <w:t xml:space="preserve"> Jésus. Elles veulent être sauvées de la façon dont elles désirent; elles ne comprennent pas la voie de Dieu pour le salut.</w:t>
            </w:r>
          </w:p>
          <w:p w:rsidR="00000000" w:rsidRDefault="00546BD8">
            <w:pPr>
              <w:pStyle w:val="MP"/>
              <w:rPr>
                <w:rFonts w:ascii="Tahoma" w:hAnsi="Tahoma" w:cs="Tahoma"/>
                <w:sz w:val="20"/>
              </w:rPr>
            </w:pPr>
            <w:r>
              <w:rPr>
                <w:rFonts w:ascii="Tahoma" w:hAnsi="Tahoma" w:cs="Tahoma"/>
                <w:sz w:val="20"/>
              </w:rPr>
              <w:t xml:space="preserve"> Mais nous, qui avons un profond désir de connaître Dieu, de L’aimer et de Le servir, sommes contents, lorsque nous lisons les instr</w:t>
            </w:r>
            <w:r>
              <w:rPr>
                <w:rFonts w:ascii="Tahoma" w:hAnsi="Tahoma" w:cs="Tahoma"/>
                <w:sz w:val="20"/>
              </w:rPr>
              <w:t>uctions claires: "Si tu confesses de ta bouche le Seigneur Jésus, et si tu crois dans ton cœur que Dieu l’a ressuscité des morts, tu seras sauvé" (Romains 10:9). Et si nous continuons à obéir à la douce voix du Saint-Esprit, quand Il nous incite à la prièr</w:t>
            </w:r>
            <w:r>
              <w:rPr>
                <w:rFonts w:ascii="Tahoma" w:hAnsi="Tahoma" w:cs="Tahoma"/>
                <w:sz w:val="20"/>
              </w:rPr>
              <w:t>e, quand Il nous dit de dire un mot de Jésus à un ami, ou d’inviter quelqu’un à l’église, Il nous donnera la liberté de marcher sur le chemin étroit et resserré, lequel Jésus a suivie avant nous. C’est la voie menant au Ciel.</w:t>
            </w:r>
          </w:p>
          <w:p w:rsidR="00000000" w:rsidRDefault="00546BD8">
            <w:pPr>
              <w:pStyle w:val="SH"/>
              <w:rPr>
                <w:rFonts w:ascii="Tahoma" w:hAnsi="Tahoma" w:cs="Tahoma"/>
                <w:sz w:val="20"/>
              </w:rPr>
            </w:pPr>
            <w:r>
              <w:rPr>
                <w:rFonts w:ascii="Tahoma" w:hAnsi="Tahoma" w:cs="Tahoma"/>
                <w:sz w:val="20"/>
              </w:rPr>
              <w:t>Le Miroir de Dieu</w:t>
            </w:r>
          </w:p>
          <w:p w:rsidR="00000000" w:rsidRDefault="00546BD8">
            <w:pPr>
              <w:pStyle w:val="MP"/>
              <w:rPr>
                <w:rFonts w:ascii="Tahoma" w:hAnsi="Tahoma" w:cs="Tahoma"/>
                <w:sz w:val="20"/>
              </w:rPr>
            </w:pPr>
            <w:r>
              <w:rPr>
                <w:rFonts w:ascii="Tahoma" w:hAnsi="Tahoma" w:cs="Tahoma"/>
                <w:sz w:val="20"/>
              </w:rPr>
              <w:t>Paul écrivit</w:t>
            </w:r>
            <w:r>
              <w:rPr>
                <w:rFonts w:ascii="Tahoma" w:hAnsi="Tahoma" w:cs="Tahoma"/>
                <w:sz w:val="20"/>
              </w:rPr>
              <w:t xml:space="preserve"> que lorsque nous sommes sauvés, nous regardons continuellement dans un miroir, la conscience claire et le visage épanoui. Nous lisons dans le Livre de Jacques que l’écrivain a comparé la Parole de Dieu à un miroir: "Car, si quelqu’un écoute la parole et n</w:t>
            </w:r>
            <w:r>
              <w:rPr>
                <w:rFonts w:ascii="Tahoma" w:hAnsi="Tahoma" w:cs="Tahoma"/>
                <w:sz w:val="20"/>
              </w:rPr>
              <w:t>e la met pas en pratique, il est semblable à un homme qui regarde dans un miroir son visage naturel, et qui, après s’être regardé, s’en va, et oublie aussitôt comment il est. Mais celui qui aura plongé les regards dans la loi parfaite, la loi de la liberté</w:t>
            </w:r>
            <w:r>
              <w:rPr>
                <w:rFonts w:ascii="Tahoma" w:hAnsi="Tahoma" w:cs="Tahoma"/>
                <w:sz w:val="20"/>
              </w:rPr>
              <w:t>, et qui aura persévéré, n’étant pas un auditeur oublieux, mais se mettant à l’œuvre, celui-là sera heureux dans son activité" (Jacques 1:23-25).</w:t>
            </w:r>
          </w:p>
          <w:p w:rsidR="00000000" w:rsidRDefault="00546BD8">
            <w:pPr>
              <w:pStyle w:val="MP"/>
              <w:rPr>
                <w:rFonts w:ascii="Tahoma" w:hAnsi="Tahoma" w:cs="Tahoma"/>
                <w:sz w:val="20"/>
              </w:rPr>
            </w:pPr>
            <w:r>
              <w:rPr>
                <w:rFonts w:ascii="Tahoma" w:hAnsi="Tahoma" w:cs="Tahoma"/>
                <w:sz w:val="20"/>
              </w:rPr>
              <w:t>Comme nous regardons quotidiennement, avec esprit de prière, dans le miroir, qu’est la parole de Dieu, l’Espri</w:t>
            </w:r>
            <w:r>
              <w:rPr>
                <w:rFonts w:ascii="Tahoma" w:hAnsi="Tahoma" w:cs="Tahoma"/>
                <w:sz w:val="20"/>
              </w:rPr>
              <w:t>t de Dieu nous permettra de mener notre vie conformément à Sa volonté, et nous deviendrons de plus en plus semblables à Jésus.</w:t>
            </w:r>
          </w:p>
          <w:p w:rsidR="00000000" w:rsidRDefault="00546BD8">
            <w:pPr>
              <w:pStyle w:val="SH"/>
              <w:rPr>
                <w:rFonts w:ascii="Tahoma" w:hAnsi="Tahoma" w:cs="Tahoma"/>
                <w:sz w:val="20"/>
              </w:rPr>
            </w:pPr>
            <w:r>
              <w:rPr>
                <w:rFonts w:ascii="Tahoma" w:hAnsi="Tahoma" w:cs="Tahoma"/>
                <w:sz w:val="20"/>
              </w:rPr>
              <w:t>L’Espérance de Paul</w:t>
            </w:r>
          </w:p>
          <w:p w:rsidR="00000000" w:rsidRDefault="00546BD8">
            <w:pPr>
              <w:pStyle w:val="MP"/>
              <w:rPr>
                <w:rFonts w:ascii="Tahoma" w:hAnsi="Tahoma" w:cs="Tahoma"/>
                <w:sz w:val="20"/>
              </w:rPr>
            </w:pPr>
            <w:r>
              <w:rPr>
                <w:rFonts w:ascii="Tahoma" w:hAnsi="Tahoma" w:cs="Tahoma"/>
                <w:sz w:val="20"/>
              </w:rPr>
              <w:t>La simple prédication du salut à travers le Sang versé de Jésus ne plaisait pas aux Juifs et aux païens plein</w:t>
            </w:r>
            <w:r>
              <w:rPr>
                <w:rFonts w:ascii="Tahoma" w:hAnsi="Tahoma" w:cs="Tahoma"/>
                <w:sz w:val="20"/>
              </w:rPr>
              <w:t>s de l’amour du monde; ainsi, à plusieurs reprises, Paul était dans la détresse et était persécuté. Mais quoi qu’il fût même en danger de mort tous les jours, il se réjouissait à cause de ceux qui croyaient à sa prédication et étaient sauvés.</w:t>
            </w:r>
          </w:p>
          <w:p w:rsidR="00000000" w:rsidRDefault="00546BD8">
            <w:pPr>
              <w:pStyle w:val="MP"/>
              <w:rPr>
                <w:rFonts w:ascii="Tahoma" w:hAnsi="Tahoma" w:cs="Tahoma"/>
                <w:sz w:val="20"/>
              </w:rPr>
            </w:pPr>
            <w:r>
              <w:rPr>
                <w:rFonts w:ascii="Tahoma" w:hAnsi="Tahoma" w:cs="Tahoma"/>
                <w:sz w:val="20"/>
              </w:rPr>
              <w:t>Il espérait l</w:t>
            </w:r>
            <w:r>
              <w:rPr>
                <w:rFonts w:ascii="Tahoma" w:hAnsi="Tahoma" w:cs="Tahoma"/>
                <w:sz w:val="20"/>
              </w:rPr>
              <w:t>e temps où ses convertis partageraient avec lui la gloire d’être pour toujours avec le Seigneur, car il dit: "Sachant que celui qui a ressuscité le Seigneur Jésus nous ressuscitera aussi avec Jésus, et nous fera paraître avec vous en sa présence."</w:t>
            </w:r>
          </w:p>
          <w:p w:rsidR="00000000" w:rsidRDefault="00546BD8">
            <w:pPr>
              <w:pStyle w:val="CC"/>
              <w:rPr>
                <w:rFonts w:ascii="Tahoma" w:hAnsi="Tahoma" w:cs="Tahoma"/>
                <w:color w:val="FF0000"/>
                <w:sz w:val="20"/>
                <w:u w:val="double"/>
              </w:rPr>
            </w:pPr>
            <w:r>
              <w:rPr>
                <w:rFonts w:ascii="Tahoma" w:hAnsi="Tahoma" w:cs="Tahoma"/>
                <w:color w:val="FF0000"/>
                <w:sz w:val="20"/>
                <w:u w:val="double"/>
              </w:rPr>
              <w:t>QUESTION</w:t>
            </w:r>
            <w:r>
              <w:rPr>
                <w:rFonts w:ascii="Tahoma" w:hAnsi="Tahoma" w:cs="Tahoma"/>
                <w:color w:val="FF0000"/>
                <w:sz w:val="20"/>
                <w:u w:val="double"/>
              </w:rPr>
              <w:t>S</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Quelle était la lettre de recommandation de Paul?</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Sur quel sujet fut-elle écrite?</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Par qui était-elle lue?</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Pendant le ministère de qui Dieu commença-t-Il à révéler l’Ancien Testament?</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Pendant le ministère de qui le Nouveau Testament nous est révélé aujour</w:t>
            </w:r>
            <w:r>
              <w:rPr>
                <w:rFonts w:ascii="Tahoma" w:hAnsi="Tahoma" w:cs="Tahoma"/>
                <w:sz w:val="20"/>
              </w:rPr>
              <w:t xml:space="preserve">d’hui? </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 xml:space="preserve">Pourquoi dit-on que l’Evangile de Christ, tel qu’il est révélé </w:t>
            </w:r>
            <w:r>
              <w:rPr>
                <w:rFonts w:ascii="Tahoma" w:hAnsi="Tahoma" w:cs="Tahoma"/>
                <w:sz w:val="20"/>
              </w:rPr>
              <w:lastRenderedPageBreak/>
              <w:t>dans le Nouveau Testament, est plus glorieux que dans l’Ancien?</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Qui nous donne la liberté d’être des disciples de Jésus-Christ?</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Par quels moyens sommes-nous transformés à l’image de Chr</w:t>
            </w:r>
            <w:r>
              <w:rPr>
                <w:rFonts w:ascii="Tahoma" w:hAnsi="Tahoma" w:cs="Tahoma"/>
                <w:sz w:val="20"/>
              </w:rPr>
              <w:t>ist?</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Qu’est-ce qui encourageait Paul à endurer les persécutions et les détresses?</w:t>
            </w:r>
          </w:p>
          <w:p w:rsidR="00000000" w:rsidRDefault="00546BD8">
            <w:pPr>
              <w:pStyle w:val="L6"/>
              <w:numPr>
                <w:ilvl w:val="0"/>
                <w:numId w:val="9"/>
              </w:numPr>
              <w:tabs>
                <w:tab w:val="num" w:pos="504"/>
              </w:tabs>
              <w:ind w:left="504"/>
              <w:rPr>
                <w:rFonts w:ascii="Tahoma" w:hAnsi="Tahoma" w:cs="Tahoma"/>
                <w:sz w:val="20"/>
              </w:rPr>
            </w:pPr>
            <w:r>
              <w:rPr>
                <w:rFonts w:ascii="Tahoma" w:hAnsi="Tahoma" w:cs="Tahoma"/>
                <w:sz w:val="20"/>
              </w:rPr>
              <w:t>Avec qui Paul espère-il partager la gloire de la Première Résurrection?</w:t>
            </w:r>
          </w:p>
          <w:p w:rsidR="00000000" w:rsidRDefault="00546BD8"/>
          <w:p w:rsidR="00000000" w:rsidRDefault="00546BD8">
            <w:pPr>
              <w:pStyle w:val="MP"/>
              <w:spacing w:before="0"/>
            </w:pPr>
          </w:p>
        </w:tc>
      </w:tr>
    </w:tbl>
    <w:p w:rsidR="00546BD8" w:rsidRDefault="00546BD8"/>
    <w:sectPr w:rsidR="00546BD8">
      <w:type w:val="continuous"/>
      <w:pgSz w:w="11909" w:h="16834" w:code="9"/>
      <w:pgMar w:top="568" w:right="852" w:bottom="107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BD8" w:rsidRDefault="00546BD8">
      <w:r>
        <w:separator/>
      </w:r>
    </w:p>
  </w:endnote>
  <w:endnote w:type="continuationSeparator" w:id="0">
    <w:p w:rsidR="00546BD8" w:rsidRDefault="00546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46BD8">
    <w:pPr>
      <w:pStyle w:val="Footer"/>
    </w:pPr>
    <w:r>
      <w:rPr>
        <w:rFonts w:ascii="Tahoma" w:hAnsi="Tahoma" w:cs="Tahoma"/>
        <w:sz w:val="16"/>
        <w:szCs w:val="16"/>
      </w:rPr>
      <w:t>Les Benedictions De L’evangile</w:t>
    </w:r>
    <w:r>
      <w:tab/>
    </w:r>
    <w:r>
      <w:tab/>
    </w:r>
    <w:r>
      <w:tab/>
    </w:r>
    <w:r>
      <w:tab/>
    </w:r>
    <w:r>
      <w:rPr>
        <w:rFonts w:ascii="Tahoma" w:hAnsi="Tahoma" w:cs="Tahoma"/>
        <w:sz w:val="16"/>
        <w:szCs w:val="16"/>
      </w:rPr>
      <w:t xml:space="preserve">     </w:t>
    </w:r>
    <w:r>
      <w:fldChar w:fldCharType="begin"/>
    </w:r>
    <w:r>
      <w:rPr>
        <w:rStyle w:val="PageNumber"/>
        <w:rFonts w:ascii="Tahoma" w:hAnsi="Tahoma" w:cs="Tahoma"/>
        <w:sz w:val="16"/>
        <w:szCs w:val="16"/>
      </w:rPr>
      <w:instrText xml:space="preserve"> PAGE </w:instrText>
    </w:r>
    <w:r>
      <w:fldChar w:fldCharType="separate"/>
    </w:r>
    <w:r w:rsidR="002F7703">
      <w:rPr>
        <w:rStyle w:val="PageNumber"/>
        <w:rFonts w:ascii="Tahoma" w:hAnsi="Tahoma" w:cs="Tahoma"/>
        <w:noProof/>
        <w:sz w:val="16"/>
        <w:szCs w:val="16"/>
      </w:rPr>
      <w:t>4</w:t>
    </w:r>
    <w:r>
      <w:fldChar w:fldCharType="end"/>
    </w:r>
    <w:r>
      <w:rPr>
        <w:rStyle w:val="PageNumber"/>
        <w:rFonts w:ascii="Tahoma" w:hAnsi="Tahoma" w:cs="Tahoma"/>
        <w:sz w:val="16"/>
        <w:szCs w:val="16"/>
      </w:rPr>
      <w:t xml:space="preserve">  of  </w:t>
    </w:r>
    <w:r>
      <w:fldChar w:fldCharType="begin"/>
    </w:r>
    <w:r>
      <w:rPr>
        <w:rStyle w:val="PageNumber"/>
        <w:rFonts w:ascii="Tahoma" w:hAnsi="Tahoma" w:cs="Tahoma"/>
        <w:sz w:val="16"/>
        <w:szCs w:val="16"/>
      </w:rPr>
      <w:instrText xml:space="preserve"> NUMPAGES </w:instrText>
    </w:r>
    <w:r>
      <w:fldChar w:fldCharType="separate"/>
    </w:r>
    <w:r w:rsidR="002F7703">
      <w:rPr>
        <w:rStyle w:val="PageNumber"/>
        <w:rFonts w:ascii="Tahoma" w:hAnsi="Tahoma" w:cs="Tahoma"/>
        <w:noProof/>
        <w:sz w:val="16"/>
        <w:szCs w:val="16"/>
      </w:rPr>
      <w:t>4</w:t>
    </w:r>
    <w:r>
      <w:fldChar w:fldCharType="end"/>
    </w:r>
  </w:p>
  <w:p w:rsidR="00000000" w:rsidRDefault="00546B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BD8" w:rsidRDefault="00546BD8">
      <w:r>
        <w:separator/>
      </w:r>
    </w:p>
  </w:footnote>
  <w:footnote w:type="continuationSeparator" w:id="0">
    <w:p w:rsidR="00546BD8" w:rsidRDefault="00546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0000000"/>
    <w:lvl w:ilvl="0">
      <w:start w:val="1"/>
      <w:numFmt w:val="decimal"/>
      <w:lvlText w:val="%1."/>
      <w:lvlJc w:val="left"/>
      <w:pPr>
        <w:ind w:left="360" w:hanging="360"/>
      </w:pPr>
    </w:lvl>
  </w:abstractNum>
  <w:abstractNum w:abstractNumId="1">
    <w:nsid w:val="18CE3BAE"/>
    <w:multiLevelType w:val="singleLevel"/>
    <w:tmpl w:val="00000000"/>
    <w:lvl w:ilvl="0">
      <w:start w:val="1"/>
      <w:numFmt w:val="decimal"/>
      <w:lvlText w:val="%1."/>
      <w:lvlJc w:val="left"/>
      <w:pPr>
        <w:ind w:left="360" w:hanging="360"/>
      </w:pPr>
    </w:lvl>
  </w:abstractNum>
  <w:abstractNum w:abstractNumId="2">
    <w:nsid w:val="1B956BE5"/>
    <w:multiLevelType w:val="singleLevel"/>
    <w:tmpl w:val="00000000"/>
    <w:lvl w:ilvl="0">
      <w:start w:val="1"/>
      <w:numFmt w:val="decimal"/>
      <w:lvlText w:val="%1."/>
      <w:lvlJc w:val="left"/>
      <w:pPr>
        <w:ind w:left="360" w:hanging="360"/>
      </w:pPr>
    </w:lvl>
  </w:abstractNum>
  <w:abstractNum w:abstractNumId="3">
    <w:nsid w:val="27923872"/>
    <w:multiLevelType w:val="singleLevel"/>
    <w:tmpl w:val="00000000"/>
    <w:lvl w:ilvl="0">
      <w:start w:val="1"/>
      <w:numFmt w:val="decimal"/>
      <w:lvlText w:val="%1."/>
      <w:lvlJc w:val="left"/>
      <w:pPr>
        <w:ind w:left="360" w:hanging="360"/>
      </w:pPr>
    </w:lvl>
  </w:abstractNum>
  <w:abstractNum w:abstractNumId="4">
    <w:nsid w:val="35DD0C7C"/>
    <w:multiLevelType w:val="singleLevel"/>
    <w:tmpl w:val="00000000"/>
    <w:lvl w:ilvl="0">
      <w:start w:val="1"/>
      <w:numFmt w:val="decimal"/>
      <w:lvlText w:val="%1."/>
      <w:lvlJc w:val="left"/>
      <w:pPr>
        <w:ind w:left="360" w:hanging="360"/>
      </w:pPr>
    </w:lvl>
  </w:abstractNum>
  <w:abstractNum w:abstractNumId="5">
    <w:nsid w:val="4C7854BD"/>
    <w:multiLevelType w:val="singleLevel"/>
    <w:tmpl w:val="00000000"/>
    <w:lvl w:ilvl="0">
      <w:start w:val="1"/>
      <w:numFmt w:val="decimal"/>
      <w:lvlText w:val="%1."/>
      <w:lvlJc w:val="left"/>
      <w:pPr>
        <w:ind w:left="360" w:hanging="360"/>
      </w:pPr>
    </w:lvl>
  </w:abstractNum>
  <w:abstractNum w:abstractNumId="6">
    <w:nsid w:val="50767809"/>
    <w:multiLevelType w:val="singleLevel"/>
    <w:tmpl w:val="00000000"/>
    <w:lvl w:ilvl="0">
      <w:start w:val="1"/>
      <w:numFmt w:val="decimal"/>
      <w:lvlText w:val="%1."/>
      <w:lvlJc w:val="left"/>
      <w:pPr>
        <w:ind w:left="360" w:hanging="360"/>
      </w:pPr>
    </w:lvl>
  </w:abstractNum>
  <w:abstractNum w:abstractNumId="7">
    <w:nsid w:val="540516FD"/>
    <w:multiLevelType w:val="singleLevel"/>
    <w:tmpl w:val="00000000"/>
    <w:lvl w:ilvl="0">
      <w:start w:val="1"/>
      <w:numFmt w:val="decimal"/>
      <w:lvlText w:val="%1."/>
      <w:lvlJc w:val="left"/>
      <w:pPr>
        <w:ind w:left="360" w:hanging="360"/>
      </w:pPr>
    </w:lvl>
  </w:abstractNum>
  <w:abstractNum w:abstractNumId="8">
    <w:nsid w:val="766E28B6"/>
    <w:multiLevelType w:val="singleLevel"/>
    <w:tmpl w:val="00000000"/>
    <w:lvl w:ilvl="0">
      <w:start w:val="1"/>
      <w:numFmt w:val="decimal"/>
      <w:lvlText w:val="%1."/>
      <w:lvlJc w:val="left"/>
      <w:pPr>
        <w:ind w:left="360" w:hanging="360"/>
      </w:pPr>
    </w:lvl>
  </w:abstractNum>
  <w:num w:numId="1">
    <w:abstractNumId w:val="0"/>
  </w:num>
  <w:num w:numId="2">
    <w:abstractNumId w:val="6"/>
  </w:num>
  <w:num w:numId="3">
    <w:abstractNumId w:val="7"/>
  </w:num>
  <w:num w:numId="4">
    <w:abstractNumId w:val="1"/>
  </w:num>
  <w:num w:numId="5">
    <w:abstractNumId w:val="5"/>
  </w:num>
  <w:num w:numId="6">
    <w:abstractNumId w:val="3"/>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F31"/>
    <w:rsid w:val="002F7703"/>
    <w:rsid w:val="00375F31"/>
    <w:rsid w:val="00546BD8"/>
    <w:rsid w:val="00AC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style>
  <w:style w:type="paragraph" w:customStyle="1" w:styleId="Style1">
    <w:name w:val="Style 1"/>
  </w:style>
  <w:style w:type="table" w:styleId="TableGrid">
    <w:name w:val="Table Grid"/>
    <w:basedOn w:val="TableNormal"/>
    <w:tblPr>
      <w:tblCellMar>
        <w:top w:w="0" w:type="dxa"/>
        <w:left w:w="0" w:type="dxa"/>
        <w:bottom w:w="0" w:type="dxa"/>
        <w:right w:w="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C">
    <w:name w:val="CC"/>
    <w:pPr>
      <w:spacing w:before="100"/>
      <w:jc w:val="center"/>
    </w:pPr>
    <w:rPr>
      <w:b/>
      <w:sz w:val="22"/>
    </w:rPr>
  </w:style>
  <w:style w:type="paragraph" w:customStyle="1" w:styleId="L6">
    <w:name w:val="L6"/>
    <w:pPr>
      <w:tabs>
        <w:tab w:val="left" w:pos="720"/>
      </w:tabs>
      <w:spacing w:before="72"/>
      <w:ind w:left="1152" w:right="144" w:hanging="1008"/>
      <w:jc w:val="both"/>
    </w:pPr>
    <w:rPr>
      <w:sz w:val="22"/>
    </w:rPr>
  </w:style>
  <w:style w:type="paragraph" w:customStyle="1" w:styleId="MP">
    <w:name w:val="MP"/>
    <w:pPr>
      <w:spacing w:before="72"/>
      <w:ind w:left="144" w:firstLine="432"/>
      <w:jc w:val="both"/>
    </w:pPr>
    <w:rPr>
      <w:sz w:val="22"/>
    </w:rPr>
  </w:style>
  <w:style w:type="paragraph" w:customStyle="1" w:styleId="2S">
    <w:name w:val="2S"/>
    <w:pPr>
      <w:spacing w:before="72"/>
      <w:jc w:val="center"/>
    </w:pPr>
    <w:rPr>
      <w:b/>
      <w:sz w:val="26"/>
    </w:rPr>
  </w:style>
  <w:style w:type="paragraph" w:customStyle="1" w:styleId="AK">
    <w:name w:val="AK"/>
    <w:pPr>
      <w:spacing w:before="100" w:after="100"/>
      <w:ind w:left="720" w:right="720"/>
      <w:jc w:val="both"/>
    </w:pPr>
    <w:rPr>
      <w:b/>
      <w:sz w:val="22"/>
    </w:rPr>
  </w:style>
  <w:style w:type="paragraph" w:customStyle="1" w:styleId="TI">
    <w:name w:val="TI"/>
    <w:pPr>
      <w:tabs>
        <w:tab w:val="left" w:pos="720"/>
      </w:tabs>
      <w:spacing w:before="72"/>
      <w:ind w:left="864" w:hanging="432"/>
      <w:jc w:val="both"/>
    </w:pPr>
    <w:rPr>
      <w:sz w:val="22"/>
    </w:rPr>
  </w:style>
  <w:style w:type="paragraph" w:customStyle="1" w:styleId="SH">
    <w:name w:val="SH"/>
    <w:pPr>
      <w:spacing w:before="100"/>
      <w:ind w:right="144"/>
    </w:pPr>
    <w:rPr>
      <w:b/>
      <w:sz w:val="22"/>
    </w:rPr>
  </w:style>
  <w:style w:type="paragraph" w:customStyle="1" w:styleId="IT">
    <w:name w:val="IT"/>
    <w:pPr>
      <w:tabs>
        <w:tab w:val="left" w:pos="432"/>
      </w:tabs>
      <w:spacing w:before="72"/>
      <w:jc w:val="both"/>
    </w:pPr>
    <w:rPr>
      <w:b/>
      <w:sz w:val="22"/>
    </w:rPr>
  </w:style>
  <w:style w:type="character" w:customStyle="1" w:styleId="ind">
    <w:name w:val="in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2201</Words>
  <Characters>12549</Characters>
  <Application>Microsoft Office Word</Application>
  <DocSecurity>0</DocSecurity>
  <Lines>104</Lines>
  <Paragraphs>29</Paragraphs>
  <ScaleCrop>false</ScaleCrop>
  <Company>Hewlett-Packard</Company>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2014-07-11T20:17:00Z</cp:lastPrinted>
  <dcterms:created xsi:type="dcterms:W3CDTF">2014-07-11T20:17:00Z</dcterms:created>
  <dcterms:modified xsi:type="dcterms:W3CDTF">2014-07-11T20:17:00Z</dcterms:modified>
</cp:coreProperties>
</file>