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C9" w:rsidRPr="006E43C9" w:rsidRDefault="006E43C9" w:rsidP="006E43C9">
      <w:pPr>
        <w:pStyle w:val="2S"/>
        <w:rPr>
          <w:rFonts w:ascii="Tahoma" w:hAnsi="Tahoma" w:cs="Tahoma"/>
          <w:sz w:val="32"/>
          <w:szCs w:val="32"/>
        </w:rPr>
      </w:pPr>
      <w:r w:rsidRPr="006E43C9">
        <w:rPr>
          <w:rFonts w:ascii="Tahoma" w:hAnsi="Tahoma" w:cs="Tahoma"/>
          <w:sz w:val="32"/>
          <w:szCs w:val="32"/>
        </w:rPr>
        <w:t>DE L’EAU VIVE  OU  DES  CITERNES CREVASSEES?</w:t>
      </w:r>
    </w:p>
    <w:p w:rsidR="002667E4" w:rsidRPr="006E43C9" w:rsidRDefault="0088286B" w:rsidP="002667E4">
      <w:pPr>
        <w:pStyle w:val="CC"/>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667E4" w:rsidRPr="006E43C9">
        <w:rPr>
          <w:rFonts w:ascii="Tahoma" w:hAnsi="Tahoma" w:cs="Tahoma"/>
          <w:noProof w:val="0"/>
          <w:sz w:val="20"/>
        </w:rPr>
        <w:t>Jérémie 2:1-30</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LEÇON  3</w:t>
      </w:r>
      <w:r w:rsidR="00CF0C29">
        <w:rPr>
          <w:rFonts w:ascii="Tahoma" w:hAnsi="Tahoma" w:cs="Tahoma"/>
          <w:sz w:val="20"/>
          <w:szCs w:val="20"/>
          <w:lang w:val="fr-FR"/>
        </w:rPr>
        <w:t>93</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5E6FFC">
        <w:rPr>
          <w:rFonts w:ascii="Tahoma" w:hAnsi="Tahoma" w:cs="Tahoma"/>
          <w:b/>
          <w:sz w:val="20"/>
          <w:szCs w:val="20"/>
          <w:lang w:val="fr-FR"/>
        </w:rPr>
        <w:t>JEUNES</w:t>
      </w:r>
    </w:p>
    <w:p w:rsidR="000E5DD0" w:rsidRPr="005E6FF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5E6FFC" w:rsidRPr="005E6FFC">
        <w:rPr>
          <w:rFonts w:ascii="Tahoma" w:hAnsi="Tahoma" w:cs="Tahoma"/>
          <w:b/>
        </w:rPr>
        <w:t>"Vous tous qui avez soif, venez aux eaux" (Esaïe 55:1).</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667E4" w:rsidRPr="004914E0" w:rsidRDefault="002667E4" w:rsidP="002667E4">
            <w:pPr>
              <w:rPr>
                <w:rStyle w:val="ind"/>
                <w:rFonts w:ascii="Tahoma" w:hAnsi="Tahoma" w:cs="Tahoma"/>
                <w:color w:val="44546A"/>
              </w:rPr>
            </w:pPr>
            <w:r w:rsidRPr="004914E0">
              <w:rPr>
                <w:rFonts w:ascii="Tahoma" w:hAnsi="Tahoma" w:cs="Tahoma"/>
                <w:b/>
                <w:color w:val="44546A"/>
              </w:rPr>
              <w:t>Jérémie</w:t>
            </w:r>
            <w:r w:rsidRPr="004914E0">
              <w:rPr>
                <w:rFonts w:ascii="Tahoma" w:hAnsi="Tahoma" w:cs="Tahoma"/>
                <w:b/>
                <w:bCs/>
                <w:color w:val="44546A"/>
              </w:rPr>
              <w:t xml:space="preserve"> 2:1-30 </w:t>
            </w:r>
            <w:r w:rsidRPr="004914E0">
              <w:rPr>
                <w:rFonts w:ascii="Tahoma" w:hAnsi="Tahoma" w:cs="Tahoma"/>
                <w:color w:val="44546A"/>
              </w:rPr>
              <w:br/>
            </w:r>
            <w:r w:rsidRPr="004914E0">
              <w:rPr>
                <w:rFonts w:ascii="Tahoma" w:hAnsi="Tahoma" w:cs="Tahoma"/>
                <w:color w:val="44546A"/>
                <w:vertAlign w:val="superscript"/>
              </w:rPr>
              <w:t xml:space="preserve">1 </w:t>
            </w:r>
            <w:r w:rsidRPr="004914E0">
              <w:rPr>
                <w:rStyle w:val="ind"/>
                <w:rFonts w:ascii="Tahoma" w:hAnsi="Tahoma" w:cs="Tahoma"/>
                <w:color w:val="44546A"/>
              </w:rPr>
              <w:t xml:space="preserve">La parole de l'Eternel me fut adressée, en ces mots: </w:t>
            </w:r>
            <w:r w:rsidRPr="004914E0">
              <w:rPr>
                <w:rFonts w:ascii="Tahoma" w:hAnsi="Tahoma" w:cs="Tahoma"/>
                <w:color w:val="44546A"/>
              </w:rPr>
              <w:br/>
            </w:r>
            <w:r w:rsidRPr="004914E0">
              <w:rPr>
                <w:rStyle w:val="ind"/>
                <w:rFonts w:ascii="Tahoma" w:hAnsi="Tahoma" w:cs="Tahoma"/>
                <w:color w:val="44546A"/>
                <w:vertAlign w:val="superscript"/>
              </w:rPr>
              <w:t xml:space="preserve">2 </w:t>
            </w:r>
            <w:r w:rsidRPr="004914E0">
              <w:rPr>
                <w:rStyle w:val="ind"/>
                <w:rFonts w:ascii="Tahoma" w:hAnsi="Tahoma" w:cs="Tahoma"/>
                <w:color w:val="44546A"/>
              </w:rPr>
              <w:t xml:space="preserve">Va, et crie aux oreilles de Jérusalem: Ainsi parle l'Eternel: Je me souviens de ton amour lorsque tu étais jeune, De ton affection lorsque tu étais fiancée, Quand tu me suivais au désert, Dans une terre inculte. </w:t>
            </w:r>
            <w:r w:rsidRPr="004914E0">
              <w:rPr>
                <w:rFonts w:ascii="Tahoma" w:hAnsi="Tahoma" w:cs="Tahoma"/>
                <w:color w:val="44546A"/>
              </w:rPr>
              <w:br/>
            </w:r>
            <w:r w:rsidRPr="004914E0">
              <w:rPr>
                <w:rStyle w:val="ind"/>
                <w:rFonts w:ascii="Tahoma" w:hAnsi="Tahoma" w:cs="Tahoma"/>
                <w:color w:val="44546A"/>
                <w:vertAlign w:val="superscript"/>
              </w:rPr>
              <w:t xml:space="preserve">3 </w:t>
            </w:r>
            <w:r w:rsidRPr="004914E0">
              <w:rPr>
                <w:rStyle w:val="ind"/>
                <w:rFonts w:ascii="Tahoma" w:hAnsi="Tahoma" w:cs="Tahoma"/>
                <w:color w:val="44546A"/>
              </w:rPr>
              <w:t xml:space="preserve">Israël était consacré àl'Eternel, Il était les prémices de son revenu; Tous ceux qui en mangeaient se rendaient coupables, Et le malheur fondait sur eux, dit l'Eternel. </w:t>
            </w:r>
            <w:r w:rsidRPr="004914E0">
              <w:rPr>
                <w:rFonts w:ascii="Tahoma" w:hAnsi="Tahoma" w:cs="Tahoma"/>
                <w:color w:val="44546A"/>
              </w:rPr>
              <w:br/>
            </w:r>
            <w:r w:rsidRPr="004914E0">
              <w:rPr>
                <w:rStyle w:val="ind"/>
                <w:rFonts w:ascii="Tahoma" w:hAnsi="Tahoma" w:cs="Tahoma"/>
                <w:color w:val="44546A"/>
                <w:vertAlign w:val="superscript"/>
              </w:rPr>
              <w:t xml:space="preserve">4 </w:t>
            </w:r>
            <w:r w:rsidRPr="004914E0">
              <w:rPr>
                <w:rStyle w:val="ind"/>
                <w:rFonts w:ascii="Tahoma" w:hAnsi="Tahoma" w:cs="Tahoma"/>
                <w:color w:val="44546A"/>
              </w:rPr>
              <w:t xml:space="preserve">Ecoutez la parole de l'Eternel, maison de Jacob, Et vous toutes, familles de la maison d'Israël! </w:t>
            </w:r>
            <w:r w:rsidRPr="004914E0">
              <w:rPr>
                <w:rFonts w:ascii="Tahoma" w:hAnsi="Tahoma" w:cs="Tahoma"/>
                <w:color w:val="44546A"/>
              </w:rPr>
              <w:br/>
            </w:r>
            <w:r w:rsidRPr="004914E0">
              <w:rPr>
                <w:rStyle w:val="ind"/>
                <w:rFonts w:ascii="Tahoma" w:hAnsi="Tahoma" w:cs="Tahoma"/>
                <w:color w:val="44546A"/>
                <w:vertAlign w:val="superscript"/>
              </w:rPr>
              <w:t xml:space="preserve">5 </w:t>
            </w:r>
            <w:r w:rsidRPr="004914E0">
              <w:rPr>
                <w:rStyle w:val="ind"/>
                <w:rFonts w:ascii="Tahoma" w:hAnsi="Tahoma" w:cs="Tahoma"/>
                <w:color w:val="44546A"/>
              </w:rPr>
              <w:t xml:space="preserve">Ainsi parle l'Eternel: Quelle iniquité vos pères ont-ils trouvée en moi, Pour s'éloigner de moi, Et pour aller après des choses de néant et n'être eux-mêmes que néant? </w:t>
            </w:r>
            <w:r w:rsidRPr="004914E0">
              <w:rPr>
                <w:rFonts w:ascii="Tahoma" w:hAnsi="Tahoma" w:cs="Tahoma"/>
                <w:color w:val="44546A"/>
              </w:rPr>
              <w:br/>
            </w:r>
            <w:r w:rsidRPr="004914E0">
              <w:rPr>
                <w:rStyle w:val="ind"/>
                <w:rFonts w:ascii="Tahoma" w:hAnsi="Tahoma" w:cs="Tahoma"/>
                <w:color w:val="44546A"/>
                <w:vertAlign w:val="superscript"/>
              </w:rPr>
              <w:t xml:space="preserve">6 </w:t>
            </w:r>
            <w:r w:rsidRPr="004914E0">
              <w:rPr>
                <w:rStyle w:val="ind"/>
                <w:rFonts w:ascii="Tahoma" w:hAnsi="Tahoma" w:cs="Tahoma"/>
                <w:color w:val="44546A"/>
              </w:rPr>
              <w:t xml:space="preserve">Ils n'ont pas dit: Où est l'Eternel, Qui nous a fait monter du pays d'Egypte, Qui nous a conduits dans le désert, Dans une terre aride et pleine de fosses, Dans une terre où règnent la sécheresse et l'ombre de la mort, Dans une terre par où personne ne passe, Et où n'habite aucun homme? </w:t>
            </w:r>
            <w:r w:rsidRPr="004914E0">
              <w:rPr>
                <w:rFonts w:ascii="Tahoma" w:hAnsi="Tahoma" w:cs="Tahoma"/>
                <w:color w:val="44546A"/>
              </w:rPr>
              <w:br/>
            </w:r>
            <w:r w:rsidRPr="004914E0">
              <w:rPr>
                <w:rStyle w:val="ind"/>
                <w:rFonts w:ascii="Tahoma" w:hAnsi="Tahoma" w:cs="Tahoma"/>
                <w:color w:val="44546A"/>
                <w:vertAlign w:val="superscript"/>
              </w:rPr>
              <w:t xml:space="preserve">7 </w:t>
            </w:r>
            <w:r w:rsidRPr="004914E0">
              <w:rPr>
                <w:rStyle w:val="ind"/>
                <w:rFonts w:ascii="Tahoma" w:hAnsi="Tahoma" w:cs="Tahoma"/>
                <w:color w:val="44546A"/>
              </w:rPr>
              <w:t xml:space="preserve">Je vous ai fait venir dans un pays semblable àun verger, Pour que vous en mangiez les fruits et les meilleures productions; Mais vous êtes venus, et vous avez souillé mon pays, Et vous avez fait de mon héritage une abomination. </w:t>
            </w:r>
            <w:r w:rsidRPr="004914E0">
              <w:rPr>
                <w:rFonts w:ascii="Tahoma" w:hAnsi="Tahoma" w:cs="Tahoma"/>
                <w:color w:val="44546A"/>
              </w:rPr>
              <w:br/>
            </w:r>
            <w:r w:rsidRPr="004914E0">
              <w:rPr>
                <w:rStyle w:val="ind"/>
                <w:rFonts w:ascii="Tahoma" w:hAnsi="Tahoma" w:cs="Tahoma"/>
                <w:color w:val="44546A"/>
                <w:vertAlign w:val="superscript"/>
              </w:rPr>
              <w:t xml:space="preserve">8 </w:t>
            </w:r>
            <w:r w:rsidRPr="004914E0">
              <w:rPr>
                <w:rStyle w:val="ind"/>
                <w:rFonts w:ascii="Tahoma" w:hAnsi="Tahoma" w:cs="Tahoma"/>
                <w:color w:val="44546A"/>
              </w:rPr>
              <w:t xml:space="preserve">Les sacrificateurs n'ont pas dit: Où est l'Eternel? Les dépositaires de la loi ne m'ont pas connu, Les pasteurs m'ont été infidèles, Les </w:t>
            </w:r>
            <w:r w:rsidRPr="004914E0">
              <w:rPr>
                <w:rStyle w:val="ind"/>
                <w:rFonts w:ascii="Tahoma" w:hAnsi="Tahoma" w:cs="Tahoma"/>
                <w:color w:val="44546A"/>
              </w:rPr>
              <w:lastRenderedPageBreak/>
              <w:t xml:space="preserve">prophètes ont prophétisé par Baal, Et sont allés après ceux qui ne sont d'aucun secours. </w:t>
            </w:r>
            <w:r w:rsidRPr="004914E0">
              <w:rPr>
                <w:rFonts w:ascii="Tahoma" w:hAnsi="Tahoma" w:cs="Tahoma"/>
                <w:color w:val="44546A"/>
              </w:rPr>
              <w:br/>
            </w:r>
            <w:r w:rsidRPr="004914E0">
              <w:rPr>
                <w:rStyle w:val="ind"/>
                <w:rFonts w:ascii="Tahoma" w:hAnsi="Tahoma" w:cs="Tahoma"/>
                <w:color w:val="44546A"/>
                <w:vertAlign w:val="superscript"/>
              </w:rPr>
              <w:t xml:space="preserve">9 </w:t>
            </w:r>
            <w:r w:rsidRPr="004914E0">
              <w:rPr>
                <w:rStyle w:val="ind"/>
                <w:rFonts w:ascii="Tahoma" w:hAnsi="Tahoma" w:cs="Tahoma"/>
                <w:color w:val="44546A"/>
              </w:rPr>
              <w:t xml:space="preserve">C'est pourquoi je veux encore contester avec vous, dit l'Eternel, Je veux contester avec les enfants de vos enfants. </w:t>
            </w:r>
            <w:r w:rsidRPr="004914E0">
              <w:rPr>
                <w:rFonts w:ascii="Tahoma" w:hAnsi="Tahoma" w:cs="Tahoma"/>
                <w:color w:val="44546A"/>
              </w:rPr>
              <w:br/>
            </w:r>
            <w:r w:rsidRPr="004914E0">
              <w:rPr>
                <w:rStyle w:val="ind"/>
                <w:rFonts w:ascii="Tahoma" w:hAnsi="Tahoma" w:cs="Tahoma"/>
                <w:color w:val="44546A"/>
                <w:vertAlign w:val="superscript"/>
              </w:rPr>
              <w:t xml:space="preserve">10 </w:t>
            </w:r>
            <w:r w:rsidRPr="004914E0">
              <w:rPr>
                <w:rStyle w:val="ind"/>
                <w:rFonts w:ascii="Tahoma" w:hAnsi="Tahoma" w:cs="Tahoma"/>
                <w:color w:val="44546A"/>
              </w:rPr>
              <w:t xml:space="preserve">Passez aux îles de Kittim, et regardez! Envoyez quelqu'un àKédar, observez bien, Et regardez s'il y a rien de semblable! </w:t>
            </w:r>
            <w:r w:rsidRPr="004914E0">
              <w:rPr>
                <w:rFonts w:ascii="Tahoma" w:hAnsi="Tahoma" w:cs="Tahoma"/>
                <w:color w:val="44546A"/>
              </w:rPr>
              <w:br/>
            </w:r>
            <w:r w:rsidRPr="004914E0">
              <w:rPr>
                <w:rStyle w:val="ind"/>
                <w:rFonts w:ascii="Tahoma" w:hAnsi="Tahoma" w:cs="Tahoma"/>
                <w:color w:val="44546A"/>
                <w:vertAlign w:val="superscript"/>
              </w:rPr>
              <w:t xml:space="preserve">11 </w:t>
            </w:r>
            <w:r w:rsidRPr="004914E0">
              <w:rPr>
                <w:rStyle w:val="ind"/>
                <w:rFonts w:ascii="Tahoma" w:hAnsi="Tahoma" w:cs="Tahoma"/>
                <w:color w:val="44546A"/>
              </w:rPr>
              <w:t xml:space="preserve">Y a-t-il une nation qui change ses dieux, Quoiqu'ils ne soient pas des Dieux? Et mon peuple a changé sa gloire contre ce qui n'est d'aucun secours! </w:t>
            </w:r>
            <w:r w:rsidRPr="004914E0">
              <w:rPr>
                <w:rFonts w:ascii="Tahoma" w:hAnsi="Tahoma" w:cs="Tahoma"/>
                <w:color w:val="44546A"/>
              </w:rPr>
              <w:br/>
            </w:r>
            <w:r w:rsidRPr="004914E0">
              <w:rPr>
                <w:rStyle w:val="ind"/>
                <w:rFonts w:ascii="Tahoma" w:hAnsi="Tahoma" w:cs="Tahoma"/>
                <w:color w:val="44546A"/>
                <w:vertAlign w:val="superscript"/>
              </w:rPr>
              <w:t xml:space="preserve">12 </w:t>
            </w:r>
            <w:r w:rsidRPr="004914E0">
              <w:rPr>
                <w:rStyle w:val="ind"/>
                <w:rFonts w:ascii="Tahoma" w:hAnsi="Tahoma" w:cs="Tahoma"/>
                <w:color w:val="44546A"/>
              </w:rPr>
              <w:t xml:space="preserve">Cieux, soyez étonnés de cela; Frémissez d'épouvante et d'horreur! dit l'Eternel. </w:t>
            </w:r>
            <w:r w:rsidRPr="004914E0">
              <w:rPr>
                <w:rFonts w:ascii="Tahoma" w:hAnsi="Tahoma" w:cs="Tahoma"/>
                <w:color w:val="44546A"/>
              </w:rPr>
              <w:br/>
            </w:r>
            <w:r w:rsidRPr="004914E0">
              <w:rPr>
                <w:rStyle w:val="ind"/>
                <w:rFonts w:ascii="Tahoma" w:hAnsi="Tahoma" w:cs="Tahoma"/>
                <w:color w:val="44546A"/>
                <w:vertAlign w:val="superscript"/>
              </w:rPr>
              <w:t xml:space="preserve">13 </w:t>
            </w:r>
            <w:r w:rsidRPr="004914E0">
              <w:rPr>
                <w:rStyle w:val="ind"/>
                <w:rFonts w:ascii="Tahoma" w:hAnsi="Tahoma" w:cs="Tahoma"/>
                <w:color w:val="44546A"/>
              </w:rPr>
              <w:t xml:space="preserve">Car mon peuple a commis un double péché: Ils m'ont abandonné, moi qui suis une source d'eau vive, Pour se creuser des citernes, des citernes crevassées, Qui ne retiennent pas l'eau. </w:t>
            </w:r>
            <w:r w:rsidRPr="004914E0">
              <w:rPr>
                <w:rFonts w:ascii="Tahoma" w:hAnsi="Tahoma" w:cs="Tahoma"/>
                <w:color w:val="44546A"/>
              </w:rPr>
              <w:br/>
            </w:r>
            <w:r w:rsidRPr="004914E0">
              <w:rPr>
                <w:rStyle w:val="ind"/>
                <w:rFonts w:ascii="Tahoma" w:hAnsi="Tahoma" w:cs="Tahoma"/>
                <w:color w:val="44546A"/>
                <w:vertAlign w:val="superscript"/>
              </w:rPr>
              <w:t xml:space="preserve">14 </w:t>
            </w:r>
            <w:r w:rsidRPr="004914E0">
              <w:rPr>
                <w:rStyle w:val="ind"/>
                <w:rFonts w:ascii="Tahoma" w:hAnsi="Tahoma" w:cs="Tahoma"/>
                <w:color w:val="44546A"/>
              </w:rPr>
              <w:t xml:space="preserve">Israël est-il un esclave acheté, ou né dans la maison? Pourquoi donc devient-il une proie? </w:t>
            </w:r>
            <w:r w:rsidRPr="004914E0">
              <w:rPr>
                <w:rFonts w:ascii="Tahoma" w:hAnsi="Tahoma" w:cs="Tahoma"/>
                <w:color w:val="44546A"/>
              </w:rPr>
              <w:br/>
            </w:r>
            <w:r w:rsidRPr="004914E0">
              <w:rPr>
                <w:rStyle w:val="ind"/>
                <w:rFonts w:ascii="Tahoma" w:hAnsi="Tahoma" w:cs="Tahoma"/>
                <w:color w:val="44546A"/>
                <w:vertAlign w:val="superscript"/>
              </w:rPr>
              <w:t xml:space="preserve">15 </w:t>
            </w:r>
            <w:r w:rsidRPr="004914E0">
              <w:rPr>
                <w:rStyle w:val="ind"/>
                <w:rFonts w:ascii="Tahoma" w:hAnsi="Tahoma" w:cs="Tahoma"/>
                <w:color w:val="44546A"/>
              </w:rPr>
              <w:t xml:space="preserve">Contre lui les lionceaux rugissent, poussent leurs cris, Et ils ravagent son pays; Ses villes sont brûlées, il n'y a plus d'habitants. </w:t>
            </w:r>
            <w:r w:rsidRPr="004914E0">
              <w:rPr>
                <w:rFonts w:ascii="Tahoma" w:hAnsi="Tahoma" w:cs="Tahoma"/>
                <w:color w:val="44546A"/>
              </w:rPr>
              <w:br/>
            </w:r>
            <w:r w:rsidRPr="004914E0">
              <w:rPr>
                <w:rStyle w:val="ind"/>
                <w:rFonts w:ascii="Tahoma" w:hAnsi="Tahoma" w:cs="Tahoma"/>
                <w:color w:val="44546A"/>
                <w:vertAlign w:val="superscript"/>
              </w:rPr>
              <w:t xml:space="preserve">16 </w:t>
            </w:r>
            <w:r w:rsidRPr="004914E0">
              <w:rPr>
                <w:rStyle w:val="ind"/>
                <w:rFonts w:ascii="Tahoma" w:hAnsi="Tahoma" w:cs="Tahoma"/>
                <w:color w:val="44546A"/>
              </w:rPr>
              <w:t xml:space="preserve">Même les enfants de Noph et de Tachpanès Te briseront le sommet de la tête. </w:t>
            </w:r>
            <w:r w:rsidRPr="004914E0">
              <w:rPr>
                <w:rFonts w:ascii="Tahoma" w:hAnsi="Tahoma" w:cs="Tahoma"/>
                <w:color w:val="44546A"/>
              </w:rPr>
              <w:br/>
            </w:r>
            <w:r w:rsidRPr="004914E0">
              <w:rPr>
                <w:rStyle w:val="ind"/>
                <w:rFonts w:ascii="Tahoma" w:hAnsi="Tahoma" w:cs="Tahoma"/>
                <w:color w:val="44546A"/>
                <w:vertAlign w:val="superscript"/>
              </w:rPr>
              <w:t xml:space="preserve">17 </w:t>
            </w:r>
            <w:r w:rsidRPr="004914E0">
              <w:rPr>
                <w:rStyle w:val="ind"/>
                <w:rFonts w:ascii="Tahoma" w:hAnsi="Tahoma" w:cs="Tahoma"/>
                <w:color w:val="44546A"/>
              </w:rPr>
              <w:t xml:space="preserve">Cela ne t'arrive-t-il pas Parce que tu as abandonné l'Eternel, ton Dieu, Lorsqu'il te dirigeait dans la bonne voie? </w:t>
            </w:r>
            <w:r w:rsidRPr="004914E0">
              <w:rPr>
                <w:rFonts w:ascii="Tahoma" w:hAnsi="Tahoma" w:cs="Tahoma"/>
                <w:color w:val="44546A"/>
              </w:rPr>
              <w:br/>
            </w:r>
            <w:r w:rsidRPr="004914E0">
              <w:rPr>
                <w:rStyle w:val="ind"/>
                <w:rFonts w:ascii="Tahoma" w:hAnsi="Tahoma" w:cs="Tahoma"/>
                <w:color w:val="44546A"/>
                <w:vertAlign w:val="superscript"/>
              </w:rPr>
              <w:t xml:space="preserve">18 </w:t>
            </w:r>
            <w:r w:rsidRPr="004914E0">
              <w:rPr>
                <w:rStyle w:val="ind"/>
                <w:rFonts w:ascii="Tahoma" w:hAnsi="Tahoma" w:cs="Tahoma"/>
                <w:color w:val="44546A"/>
              </w:rPr>
              <w:t xml:space="preserve">Et maintenant, qu'as-tu àfaire d'aller en Egypte, Pour boire l'eau du Nil? Qu'as-tu àfaire d'aller en Assyrie, Pour boire l'eau du fleuve? </w:t>
            </w:r>
            <w:r w:rsidRPr="004914E0">
              <w:rPr>
                <w:rFonts w:ascii="Tahoma" w:hAnsi="Tahoma" w:cs="Tahoma"/>
                <w:color w:val="44546A"/>
              </w:rPr>
              <w:br/>
            </w:r>
            <w:r w:rsidRPr="004914E0">
              <w:rPr>
                <w:rStyle w:val="ind"/>
                <w:rFonts w:ascii="Tahoma" w:hAnsi="Tahoma" w:cs="Tahoma"/>
                <w:color w:val="44546A"/>
                <w:vertAlign w:val="superscript"/>
              </w:rPr>
              <w:t xml:space="preserve">19 </w:t>
            </w:r>
            <w:r w:rsidRPr="004914E0">
              <w:rPr>
                <w:rStyle w:val="ind"/>
                <w:rFonts w:ascii="Tahoma" w:hAnsi="Tahoma" w:cs="Tahoma"/>
                <w:color w:val="44546A"/>
              </w:rPr>
              <w:t xml:space="preserve">Ta méchanceté te châtiera, et ton infidélité te punira, Tu sauras et tu verras que c'est une chose mauvaise et amère D'abandonner l'Eternel, ton Dieu, Et de n'avoir de moi aucune crainte, Dit le </w:t>
            </w:r>
            <w:r w:rsidRPr="004914E0">
              <w:rPr>
                <w:rStyle w:val="ind"/>
                <w:rFonts w:ascii="Tahoma" w:hAnsi="Tahoma" w:cs="Tahoma"/>
                <w:color w:val="44546A"/>
              </w:rPr>
              <w:lastRenderedPageBreak/>
              <w:t xml:space="preserve">Seigneur, l'Eternel des armées. </w:t>
            </w:r>
            <w:r w:rsidRPr="004914E0">
              <w:rPr>
                <w:rFonts w:ascii="Tahoma" w:hAnsi="Tahoma" w:cs="Tahoma"/>
                <w:color w:val="44546A"/>
              </w:rPr>
              <w:br/>
            </w:r>
            <w:r w:rsidRPr="004914E0">
              <w:rPr>
                <w:rStyle w:val="ind"/>
                <w:rFonts w:ascii="Tahoma" w:hAnsi="Tahoma" w:cs="Tahoma"/>
                <w:color w:val="44546A"/>
                <w:vertAlign w:val="superscript"/>
              </w:rPr>
              <w:t xml:space="preserve">20 </w:t>
            </w:r>
            <w:r w:rsidRPr="004914E0">
              <w:rPr>
                <w:rStyle w:val="ind"/>
                <w:rFonts w:ascii="Tahoma" w:hAnsi="Tahoma" w:cs="Tahoma"/>
                <w:color w:val="44546A"/>
              </w:rPr>
              <w:t xml:space="preserve">Tu as dès longtemps brisé ton joug, Rompu tes liens, Et tu as dit: Je ne veux plus être dans la servitude! Mais sur toute colline élevée Et sous tout arbre vert Tu t'es courbée comme une prostituée. </w:t>
            </w:r>
            <w:r w:rsidRPr="004914E0">
              <w:rPr>
                <w:rFonts w:ascii="Tahoma" w:hAnsi="Tahoma" w:cs="Tahoma"/>
                <w:color w:val="44546A"/>
              </w:rPr>
              <w:br/>
            </w:r>
            <w:r w:rsidRPr="004914E0">
              <w:rPr>
                <w:rStyle w:val="ind"/>
                <w:rFonts w:ascii="Tahoma" w:hAnsi="Tahoma" w:cs="Tahoma"/>
                <w:color w:val="44546A"/>
                <w:vertAlign w:val="superscript"/>
              </w:rPr>
              <w:t xml:space="preserve">21 </w:t>
            </w:r>
            <w:r w:rsidRPr="004914E0">
              <w:rPr>
                <w:rStyle w:val="ind"/>
                <w:rFonts w:ascii="Tahoma" w:hAnsi="Tahoma" w:cs="Tahoma"/>
                <w:color w:val="44546A"/>
              </w:rPr>
              <w:t xml:space="preserve">Je t'avais plantée comme une vigne excellente Et du meilleur plant; Comment as-tu changé, Dégénéré en une vigne étrangère? </w:t>
            </w:r>
            <w:r w:rsidRPr="004914E0">
              <w:rPr>
                <w:rFonts w:ascii="Tahoma" w:hAnsi="Tahoma" w:cs="Tahoma"/>
                <w:color w:val="44546A"/>
              </w:rPr>
              <w:br/>
            </w:r>
            <w:r w:rsidRPr="004914E0">
              <w:rPr>
                <w:rStyle w:val="ind"/>
                <w:rFonts w:ascii="Tahoma" w:hAnsi="Tahoma" w:cs="Tahoma"/>
                <w:color w:val="44546A"/>
                <w:vertAlign w:val="superscript"/>
              </w:rPr>
              <w:t xml:space="preserve">22 </w:t>
            </w:r>
            <w:r w:rsidRPr="004914E0">
              <w:rPr>
                <w:rStyle w:val="ind"/>
                <w:rFonts w:ascii="Tahoma" w:hAnsi="Tahoma" w:cs="Tahoma"/>
                <w:color w:val="44546A"/>
              </w:rPr>
              <w:t xml:space="preserve">Quand tu te laverais avec du nitre, Quand tu emploierais beaucoup de potasse, Ton iniquité resterait marquée devant moi, Dit le Seigneur, l'Eternel. </w:t>
            </w:r>
            <w:r w:rsidRPr="004914E0">
              <w:rPr>
                <w:rFonts w:ascii="Tahoma" w:hAnsi="Tahoma" w:cs="Tahoma"/>
                <w:color w:val="44546A"/>
              </w:rPr>
              <w:br/>
            </w:r>
            <w:r w:rsidRPr="004914E0">
              <w:rPr>
                <w:rStyle w:val="ind"/>
                <w:rFonts w:ascii="Tahoma" w:hAnsi="Tahoma" w:cs="Tahoma"/>
                <w:color w:val="44546A"/>
                <w:vertAlign w:val="superscript"/>
              </w:rPr>
              <w:t xml:space="preserve">23 </w:t>
            </w:r>
            <w:r w:rsidRPr="004914E0">
              <w:rPr>
                <w:rStyle w:val="ind"/>
                <w:rFonts w:ascii="Tahoma" w:hAnsi="Tahoma" w:cs="Tahoma"/>
                <w:color w:val="44546A"/>
              </w:rPr>
              <w:t xml:space="preserve">Comment dirais-tu: Je ne me suis point souillée, Je ne suis point allée après les Baals? Regarde tes pas dans la vallée, Reconnais ce que tu as fait, Dromadaire àla course légère et vagabonde! </w:t>
            </w:r>
            <w:r w:rsidRPr="004914E0">
              <w:rPr>
                <w:rFonts w:ascii="Tahoma" w:hAnsi="Tahoma" w:cs="Tahoma"/>
                <w:color w:val="44546A"/>
              </w:rPr>
              <w:br/>
            </w:r>
            <w:r w:rsidRPr="004914E0">
              <w:rPr>
                <w:rStyle w:val="ind"/>
                <w:rFonts w:ascii="Tahoma" w:hAnsi="Tahoma" w:cs="Tahoma"/>
                <w:color w:val="44546A"/>
                <w:vertAlign w:val="superscript"/>
              </w:rPr>
              <w:t xml:space="preserve">24 </w:t>
            </w:r>
            <w:r w:rsidRPr="004914E0">
              <w:rPr>
                <w:rStyle w:val="ind"/>
                <w:rFonts w:ascii="Tahoma" w:hAnsi="Tahoma" w:cs="Tahoma"/>
                <w:color w:val="44546A"/>
              </w:rPr>
              <w:t xml:space="preserve">Anesse sauvage, habituée au désert, Haletante dans l'ardeur de sa passion, Qui l'empêchera de satisfaire son désir? Tous ceux qui la cherchent n'ont pas àse fatiguer; Ils la trouvent pendant son mois. </w:t>
            </w:r>
            <w:r w:rsidRPr="004914E0">
              <w:rPr>
                <w:rFonts w:ascii="Tahoma" w:hAnsi="Tahoma" w:cs="Tahoma"/>
                <w:color w:val="44546A"/>
              </w:rPr>
              <w:br/>
            </w:r>
            <w:r w:rsidRPr="004914E0">
              <w:rPr>
                <w:rStyle w:val="ind"/>
                <w:rFonts w:ascii="Tahoma" w:hAnsi="Tahoma" w:cs="Tahoma"/>
                <w:color w:val="44546A"/>
                <w:vertAlign w:val="superscript"/>
              </w:rPr>
              <w:t xml:space="preserve">25 </w:t>
            </w:r>
            <w:r w:rsidRPr="004914E0">
              <w:rPr>
                <w:rStyle w:val="ind"/>
                <w:rFonts w:ascii="Tahoma" w:hAnsi="Tahoma" w:cs="Tahoma"/>
                <w:color w:val="44546A"/>
              </w:rPr>
              <w:t xml:space="preserve">Ne t'expose pas àavoir les pieds nus, Ne dessèche pas ton gosier! Mais tu dis: C'est en vain, non! Car j'aime les dieux étrangers, je veux aller après eux. </w:t>
            </w:r>
            <w:r w:rsidRPr="004914E0">
              <w:rPr>
                <w:rFonts w:ascii="Tahoma" w:hAnsi="Tahoma" w:cs="Tahoma"/>
                <w:color w:val="44546A"/>
              </w:rPr>
              <w:br/>
            </w:r>
            <w:r w:rsidRPr="004914E0">
              <w:rPr>
                <w:rStyle w:val="ind"/>
                <w:rFonts w:ascii="Tahoma" w:hAnsi="Tahoma" w:cs="Tahoma"/>
                <w:color w:val="44546A"/>
                <w:vertAlign w:val="superscript"/>
              </w:rPr>
              <w:t xml:space="preserve">26 </w:t>
            </w:r>
            <w:r w:rsidRPr="004914E0">
              <w:rPr>
                <w:rStyle w:val="ind"/>
                <w:rFonts w:ascii="Tahoma" w:hAnsi="Tahoma" w:cs="Tahoma"/>
                <w:color w:val="44546A"/>
              </w:rPr>
              <w:t xml:space="preserve">Comme un voleur est confus lorsqu'il est surpris, Ainsi seront confus ceux de la maison d'Israël, Eux, leurs rois, leurs chefs, Leurs sacrificateurs et leurs prophètes. </w:t>
            </w:r>
            <w:r w:rsidRPr="004914E0">
              <w:rPr>
                <w:rFonts w:ascii="Tahoma" w:hAnsi="Tahoma" w:cs="Tahoma"/>
                <w:color w:val="44546A"/>
              </w:rPr>
              <w:br/>
            </w:r>
            <w:r w:rsidRPr="004914E0">
              <w:rPr>
                <w:rStyle w:val="ind"/>
                <w:rFonts w:ascii="Tahoma" w:hAnsi="Tahoma" w:cs="Tahoma"/>
                <w:color w:val="44546A"/>
                <w:vertAlign w:val="superscript"/>
              </w:rPr>
              <w:t xml:space="preserve">27 </w:t>
            </w:r>
            <w:r w:rsidRPr="004914E0">
              <w:rPr>
                <w:rStyle w:val="ind"/>
                <w:rFonts w:ascii="Tahoma" w:hAnsi="Tahoma" w:cs="Tahoma"/>
                <w:color w:val="44546A"/>
              </w:rPr>
              <w:t xml:space="preserve">Ils disent au bois: Tu es mon père! Et àla pierre: Tu m'as donné la vie! Car ils me tournent le dos, ils ne me regardent pas. Et quand ils sont dans le malheur, ils disent: Lève-toi, sauve-nous! </w:t>
            </w:r>
            <w:r w:rsidRPr="004914E0">
              <w:rPr>
                <w:rFonts w:ascii="Tahoma" w:hAnsi="Tahoma" w:cs="Tahoma"/>
                <w:color w:val="44546A"/>
              </w:rPr>
              <w:br/>
            </w:r>
            <w:r w:rsidRPr="004914E0">
              <w:rPr>
                <w:rStyle w:val="ind"/>
                <w:rFonts w:ascii="Tahoma" w:hAnsi="Tahoma" w:cs="Tahoma"/>
                <w:color w:val="44546A"/>
                <w:vertAlign w:val="superscript"/>
              </w:rPr>
              <w:t xml:space="preserve">28 </w:t>
            </w:r>
            <w:r w:rsidRPr="004914E0">
              <w:rPr>
                <w:rStyle w:val="ind"/>
                <w:rFonts w:ascii="Tahoma" w:hAnsi="Tahoma" w:cs="Tahoma"/>
                <w:color w:val="44546A"/>
              </w:rPr>
              <w:t xml:space="preserve">Où donc sont tes dieux que tu t'es faits? Qu'ils se lèvent, s'ils peuvent te sauver au temps du malheur! Car tu as autant de dieux que de villes, ô Juda! </w:t>
            </w:r>
            <w:r w:rsidRPr="004914E0">
              <w:rPr>
                <w:rFonts w:ascii="Tahoma" w:hAnsi="Tahoma" w:cs="Tahoma"/>
                <w:color w:val="44546A"/>
              </w:rPr>
              <w:br/>
            </w:r>
            <w:r w:rsidRPr="004914E0">
              <w:rPr>
                <w:rStyle w:val="ind"/>
                <w:rFonts w:ascii="Tahoma" w:hAnsi="Tahoma" w:cs="Tahoma"/>
                <w:color w:val="44546A"/>
                <w:vertAlign w:val="superscript"/>
              </w:rPr>
              <w:lastRenderedPageBreak/>
              <w:t xml:space="preserve">29 </w:t>
            </w:r>
            <w:r w:rsidRPr="004914E0">
              <w:rPr>
                <w:rStyle w:val="ind"/>
                <w:rFonts w:ascii="Tahoma" w:hAnsi="Tahoma" w:cs="Tahoma"/>
                <w:color w:val="44546A"/>
              </w:rPr>
              <w:t xml:space="preserve">Pourquoi contesteriez-vous avec moi? Vous m'avez tous été infidèles, dit l'Eternel. </w:t>
            </w:r>
            <w:r w:rsidRPr="004914E0">
              <w:rPr>
                <w:rFonts w:ascii="Tahoma" w:hAnsi="Tahoma" w:cs="Tahoma"/>
                <w:color w:val="44546A"/>
              </w:rPr>
              <w:br/>
            </w:r>
            <w:r w:rsidRPr="004914E0">
              <w:rPr>
                <w:rStyle w:val="ind"/>
                <w:rFonts w:ascii="Tahoma" w:hAnsi="Tahoma" w:cs="Tahoma"/>
                <w:color w:val="44546A"/>
                <w:vertAlign w:val="superscript"/>
              </w:rPr>
              <w:t xml:space="preserve">30 </w:t>
            </w:r>
            <w:r w:rsidRPr="004914E0">
              <w:rPr>
                <w:rStyle w:val="ind"/>
                <w:rFonts w:ascii="Tahoma" w:hAnsi="Tahoma" w:cs="Tahoma"/>
                <w:color w:val="44546A"/>
              </w:rPr>
              <w:t xml:space="preserve">En vain ai-je frappé vos enfants; Ils n'ont point eu égard àla correction; Votre glaive a dévoré vos prophètes, Comme un lion destructeur.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5E6FFC" w:rsidRPr="005E6FFC" w:rsidRDefault="00AF760C" w:rsidP="005E6FFC">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5E6FFC" w:rsidRPr="005E6FFC" w:rsidRDefault="005E6FFC" w:rsidP="005E6FFC">
            <w:pPr>
              <w:pStyle w:val="SH"/>
              <w:spacing w:before="0"/>
              <w:rPr>
                <w:rFonts w:ascii="Tahoma" w:hAnsi="Tahoma" w:cs="Tahoma"/>
                <w:sz w:val="20"/>
              </w:rPr>
            </w:pPr>
            <w:r w:rsidRPr="005E6FFC">
              <w:rPr>
                <w:rFonts w:ascii="Tahoma" w:hAnsi="Tahoma" w:cs="Tahoma"/>
                <w:sz w:val="20"/>
              </w:rPr>
              <w:t>Jérémie</w:t>
            </w:r>
          </w:p>
          <w:p w:rsidR="005E6FFC" w:rsidRPr="005E6FFC" w:rsidRDefault="005E6FFC" w:rsidP="005E6FFC">
            <w:pPr>
              <w:pStyle w:val="MP"/>
              <w:spacing w:before="0"/>
              <w:rPr>
                <w:rFonts w:ascii="Tahoma" w:hAnsi="Tahoma" w:cs="Tahoma"/>
                <w:sz w:val="20"/>
              </w:rPr>
            </w:pPr>
            <w:r w:rsidRPr="005E6FFC">
              <w:rPr>
                <w:rFonts w:ascii="Tahoma" w:hAnsi="Tahoma" w:cs="Tahoma"/>
                <w:sz w:val="20"/>
              </w:rPr>
              <w:t>L’un des prophètes du Seigneur s’appelait Jérémie. Dieu le choisit pour transmettre Son message aux enfants d’Israël. Tout d’abord, Jérémie se vit incapable de prêcher. Il dit: "Je ne sais point parler, car je suis un enfant" (Jérémie 1:6). Sans doute, Jérémie voulait dire qu’il n’avait pas assez d’expérience; ce qui prouve qu’il était humble. Le Seigneur dit qu’Il avait mis Ses paroles dans la bouche de Jérémie, et qu’Il serait avec lui.</w:t>
            </w:r>
          </w:p>
          <w:p w:rsidR="005E6FFC" w:rsidRPr="005E6FFC" w:rsidRDefault="005E6FFC" w:rsidP="005E6FFC">
            <w:pPr>
              <w:pStyle w:val="MP"/>
              <w:spacing w:before="0"/>
              <w:rPr>
                <w:rFonts w:ascii="Tahoma" w:hAnsi="Tahoma" w:cs="Tahoma"/>
                <w:sz w:val="20"/>
              </w:rPr>
            </w:pPr>
            <w:r w:rsidRPr="005E6FFC">
              <w:rPr>
                <w:rFonts w:ascii="Tahoma" w:hAnsi="Tahoma" w:cs="Tahoma"/>
                <w:sz w:val="20"/>
              </w:rPr>
              <w:t xml:space="preserve">Ceci était l’appel de Dieu à Jérémie. Le message qu’il devait annoncer à Israël n’était pas agréable. C’était un jugement contre leurs péchés. Mais ceci était un travail que Dieu confia à Jérémie, et il fut obéissant au Seigneur. Dieu espère de Son peuple l’obéissance, bien que l’œuvre puisse être difficile ou dangereux. "Voici l’obéissance vaut mieux que les sacrifices, et l’observation de sa parole vaut mieux que la graisse des béliers" (1 Samuel 15:22). </w:t>
            </w:r>
          </w:p>
          <w:p w:rsidR="005E6FFC" w:rsidRPr="005E6FFC" w:rsidRDefault="005E6FFC" w:rsidP="005E6FFC">
            <w:pPr>
              <w:pStyle w:val="MP"/>
              <w:spacing w:before="0"/>
              <w:rPr>
                <w:rFonts w:ascii="Tahoma" w:hAnsi="Tahoma" w:cs="Tahoma"/>
                <w:sz w:val="20"/>
              </w:rPr>
            </w:pPr>
          </w:p>
          <w:p w:rsidR="005E6FFC" w:rsidRPr="005E6FFC" w:rsidRDefault="005E6FFC" w:rsidP="005E6FFC">
            <w:pPr>
              <w:pStyle w:val="SH"/>
              <w:spacing w:before="0"/>
              <w:rPr>
                <w:rFonts w:ascii="Tahoma" w:hAnsi="Tahoma" w:cs="Tahoma"/>
                <w:sz w:val="20"/>
              </w:rPr>
            </w:pPr>
            <w:r w:rsidRPr="005E6FFC">
              <w:rPr>
                <w:rFonts w:ascii="Tahoma" w:hAnsi="Tahoma" w:cs="Tahoma"/>
                <w:sz w:val="20"/>
              </w:rPr>
              <w:t xml:space="preserve">La Méchanceté </w:t>
            </w:r>
          </w:p>
          <w:p w:rsidR="005E6FFC" w:rsidRPr="005E6FFC" w:rsidRDefault="005E6FFC" w:rsidP="005E6FFC">
            <w:pPr>
              <w:pStyle w:val="MP"/>
              <w:spacing w:before="0"/>
              <w:rPr>
                <w:rFonts w:ascii="Tahoma" w:hAnsi="Tahoma" w:cs="Tahoma"/>
                <w:sz w:val="20"/>
              </w:rPr>
            </w:pPr>
            <w:r w:rsidRPr="005E6FFC">
              <w:rPr>
                <w:rFonts w:ascii="Tahoma" w:hAnsi="Tahoma" w:cs="Tahoma"/>
                <w:sz w:val="20"/>
              </w:rPr>
              <w:t>Dieu envoya Jérémie mettre le peuple en garde contre le châtiment, à cause de toute leur méchanceté. Certaines personnes semblent penser que Dieu ne les punira pas, parce qu’elles ne font plus les choses qu’elles faisaient autrefois, quoiqu’elles aient encore dans leur vie certains péchés. Certaines personnes croient que Dieu n’enverra pas le jugement sur eux, parce qu’elles ne font pas les choses coupables que d’autres personnes font. Mais la Bible enseigne que même un seul péché nous séparera de Dieu. Nous serons jugés conformement aux paroles prononcées par Jésus (Jean 12:48), et non conformement à la vie des autres personnes. Jérémie prêcha contre toute sorte de méchanceté, et avertit le peuple qu’il irrait en captivité à cause de sa méchanceté.</w:t>
            </w:r>
          </w:p>
          <w:p w:rsidR="005E6FFC" w:rsidRPr="005E6FFC" w:rsidRDefault="005E6FFC" w:rsidP="005E6FFC">
            <w:pPr>
              <w:pStyle w:val="SH"/>
              <w:spacing w:before="0"/>
              <w:rPr>
                <w:rFonts w:ascii="Tahoma" w:hAnsi="Tahoma" w:cs="Tahoma"/>
                <w:sz w:val="20"/>
              </w:rPr>
            </w:pPr>
            <w:r w:rsidRPr="005E6FFC">
              <w:rPr>
                <w:rFonts w:ascii="Tahoma" w:hAnsi="Tahoma" w:cs="Tahoma"/>
                <w:sz w:val="20"/>
              </w:rPr>
              <w:t>Se Rappeler</w:t>
            </w:r>
          </w:p>
          <w:p w:rsidR="005E6FFC" w:rsidRPr="005E6FFC" w:rsidRDefault="005E6FFC" w:rsidP="005E6FFC">
            <w:pPr>
              <w:pStyle w:val="MP"/>
              <w:spacing w:before="0"/>
              <w:rPr>
                <w:rFonts w:ascii="Tahoma" w:hAnsi="Tahoma" w:cs="Tahoma"/>
                <w:sz w:val="20"/>
              </w:rPr>
            </w:pPr>
            <w:r w:rsidRPr="005E6FFC">
              <w:rPr>
                <w:rFonts w:ascii="Tahoma" w:hAnsi="Tahoma" w:cs="Tahoma"/>
                <w:sz w:val="20"/>
              </w:rPr>
              <w:t>Jérémie dit au peuple que Dieu se souvint qu’il avait l’habitude de servir le Seigneur et de L’aimer. A un moment donné, les Enfants d’Israël avaient cru en Dieu et L’avaient adoré (Exode 4:31). Ils avaient promis à Josué: "Nous servirons l’Eternel, notre Dieu, et nous obéirons à sa voix" (Josué 24:24). Il a semblé que le peuple avait oublié toutes ces choses, mais Dieu s’en souvenait.</w:t>
            </w:r>
          </w:p>
          <w:p w:rsidR="005E6FFC" w:rsidRPr="005E6FFC" w:rsidRDefault="005E6FFC" w:rsidP="005E6FFC">
            <w:pPr>
              <w:pStyle w:val="MP"/>
              <w:spacing w:before="0"/>
              <w:rPr>
                <w:rFonts w:ascii="Tahoma" w:hAnsi="Tahoma" w:cs="Tahoma"/>
                <w:sz w:val="20"/>
              </w:rPr>
            </w:pPr>
            <w:r w:rsidRPr="005E6FFC">
              <w:rPr>
                <w:rFonts w:ascii="Tahoma" w:hAnsi="Tahoma" w:cs="Tahoma"/>
                <w:sz w:val="20"/>
              </w:rPr>
              <w:t>Il est possible aux gens de se détourner de Dieu et d’oublier les promesses qu’ils Lui ont faites. Il est bon de considérer notre amour pour Dieu, et la manière dont nous Le servons. Sommes-nous toujours en train de prier avec une ferveur aussi grande que lorsque nous avions commencé à le faire? Parfois, nous aimons faire un retour sur le passé et considérer la manière dont Dieu nous a conduits et aussi ce qu’Il a fait pour nous. Le Prophète Esaïe dit: "Portez les regards sur le rocher d’où vous avez été taillés, sur le creux de la fosse d’où vous avez été tirés" (Esaïe 51:1). Lorsque l’on fait cela, des louanges commencent à monter du cœur et l’on est reconnaissant envers Dieu pour Ses bénédictions. Au lieu de louer Dieu, les Enfants d’Israël L’abandonnèrent, et furent par conséquent punis.</w:t>
            </w:r>
          </w:p>
          <w:p w:rsidR="005E6FFC" w:rsidRPr="005E6FFC" w:rsidRDefault="005E6FFC" w:rsidP="005E6FFC">
            <w:pPr>
              <w:pStyle w:val="SH"/>
              <w:spacing w:before="0"/>
              <w:rPr>
                <w:rFonts w:ascii="Tahoma" w:hAnsi="Tahoma" w:cs="Tahoma"/>
                <w:sz w:val="20"/>
              </w:rPr>
            </w:pPr>
            <w:r w:rsidRPr="005E6FFC">
              <w:rPr>
                <w:rFonts w:ascii="Tahoma" w:hAnsi="Tahoma" w:cs="Tahoma"/>
                <w:sz w:val="20"/>
              </w:rPr>
              <w:t>Considérer</w:t>
            </w:r>
          </w:p>
          <w:p w:rsidR="005E6FFC" w:rsidRPr="005E6FFC" w:rsidRDefault="005E6FFC" w:rsidP="005E6FFC">
            <w:pPr>
              <w:pStyle w:val="MP"/>
              <w:spacing w:before="0"/>
              <w:rPr>
                <w:rFonts w:ascii="Tahoma" w:hAnsi="Tahoma" w:cs="Tahoma"/>
                <w:sz w:val="20"/>
              </w:rPr>
            </w:pPr>
            <w:r w:rsidRPr="005E6FFC">
              <w:rPr>
                <w:rFonts w:ascii="Tahoma" w:hAnsi="Tahoma" w:cs="Tahoma"/>
                <w:sz w:val="20"/>
              </w:rPr>
              <w:lastRenderedPageBreak/>
              <w:t>Le Seigneur demanda au peuple de considérer la manière dont il s’était comporté vis-à-vis de Lui, et de voir s’Il méritait d’être traité de la sorte. Qu’avait fait Dieu? Pourquoi L’avaient-ils abandonné? Jérémie dit, que Dieu avait planté Israël comme une "vigne excellente" et du "meilleur plant". Mais Israël s’était transformé en une vigne étrangère. Ceci n’est pas naturel. Quand une personne sème une bonne semence ou plante une bonne vigne, elle a le droit d’espérer que cela devienne une bonne plante qui ne changera pas. La méchanceté fit qu’Israël devint une "vigne étrangère".</w:t>
            </w:r>
          </w:p>
          <w:p w:rsidR="005E6FFC" w:rsidRPr="005E6FFC" w:rsidRDefault="005E6FFC" w:rsidP="005E6FFC">
            <w:pPr>
              <w:pStyle w:val="MP"/>
              <w:spacing w:before="0"/>
              <w:rPr>
                <w:rFonts w:ascii="Tahoma" w:hAnsi="Tahoma" w:cs="Tahoma"/>
                <w:sz w:val="20"/>
              </w:rPr>
            </w:pPr>
            <w:r w:rsidRPr="005E6FFC">
              <w:rPr>
                <w:rFonts w:ascii="Tahoma" w:hAnsi="Tahoma" w:cs="Tahoma"/>
                <w:sz w:val="20"/>
              </w:rPr>
              <w:t>Un autre prophète compara les Enfants d’Israël à un vignoble. Il parla de la manière dont Dieu les avait entouré de soins; et, au temps de la moisson, n’y avait trouvé que des raisins sauvages au lieu de bons fruits. A ce moment-là, Dieu demanda ce qu’il y avait encore à faire, qu’Il n’avait pas fait (Esaïe 5:4). Il n’y eut pas de réponse, parce qu’Il avait fait tout ce qui était nécessaire pour eux. La faute provenait d’eux.</w:t>
            </w:r>
          </w:p>
          <w:p w:rsidR="005E6FFC" w:rsidRPr="005E6FFC" w:rsidRDefault="005E6FFC" w:rsidP="005E6FFC">
            <w:pPr>
              <w:pStyle w:val="MP"/>
              <w:spacing w:before="0"/>
              <w:rPr>
                <w:rFonts w:ascii="Tahoma" w:hAnsi="Tahoma" w:cs="Tahoma"/>
                <w:sz w:val="20"/>
              </w:rPr>
            </w:pPr>
            <w:r w:rsidRPr="005E6FFC">
              <w:rPr>
                <w:rFonts w:ascii="Tahoma" w:hAnsi="Tahoma" w:cs="Tahoma"/>
                <w:sz w:val="20"/>
              </w:rPr>
              <w:t>Qu’est-ce que Dieu peut encore faire pour notre rédemption?  Dieu a envoyé Son Fils Jésus-Christ donner Sa vie pour le salut de tous les hommes. Dieu a préparé une voie pour que nos péchés soient pardonnés et que nous vivions pour Lui. Le Seigneur a promis d’être avec Ses serviteurs "tous les jours, jusqu’à la fin du monde" (Matthieu 28:20). Jusqu’à présent, il y a certains qui ne sont pas sauvés, et ceux qui sont sauvés ont abandonné le Seigneur.</w:t>
            </w:r>
          </w:p>
          <w:p w:rsidR="005E6FFC" w:rsidRPr="005E6FFC" w:rsidRDefault="005E6FFC" w:rsidP="005E6FFC">
            <w:pPr>
              <w:pStyle w:val="SH"/>
              <w:spacing w:before="0"/>
              <w:rPr>
                <w:rFonts w:ascii="Tahoma" w:hAnsi="Tahoma" w:cs="Tahoma"/>
                <w:sz w:val="20"/>
              </w:rPr>
            </w:pPr>
            <w:r w:rsidRPr="005E6FFC">
              <w:rPr>
                <w:rFonts w:ascii="Tahoma" w:hAnsi="Tahoma" w:cs="Tahoma"/>
                <w:sz w:val="20"/>
              </w:rPr>
              <w:t>Des Citernes d’Eau</w:t>
            </w:r>
          </w:p>
          <w:p w:rsidR="005E6FFC" w:rsidRPr="005E6FFC" w:rsidRDefault="005E6FFC" w:rsidP="005E6FFC">
            <w:pPr>
              <w:pStyle w:val="MP"/>
              <w:spacing w:before="0"/>
              <w:rPr>
                <w:rFonts w:ascii="Tahoma" w:hAnsi="Tahoma" w:cs="Tahoma"/>
                <w:sz w:val="20"/>
              </w:rPr>
            </w:pPr>
            <w:r w:rsidRPr="005E6FFC">
              <w:rPr>
                <w:rFonts w:ascii="Tahoma" w:hAnsi="Tahoma" w:cs="Tahoma"/>
                <w:sz w:val="20"/>
              </w:rPr>
              <w:t>Jérémie leur rappela la manière dont Dieu avait conduit les Enfants d’Israël à Canaan, la Terre Promise. Ils avaient accepté d’observer les commandements du Seigneur et de bien se comporter devant Lui. Ainsi, ils seraient en mesure de posséder le pays et de chasser leurs ennemis.</w:t>
            </w:r>
          </w:p>
          <w:p w:rsidR="005E6FFC" w:rsidRPr="005E6FFC" w:rsidRDefault="005E6FFC" w:rsidP="005E6FFC">
            <w:pPr>
              <w:pStyle w:val="MP"/>
              <w:spacing w:before="0"/>
              <w:rPr>
                <w:rFonts w:ascii="Tahoma" w:hAnsi="Tahoma" w:cs="Tahoma"/>
                <w:sz w:val="20"/>
              </w:rPr>
            </w:pPr>
            <w:r w:rsidRPr="005E6FFC">
              <w:rPr>
                <w:rFonts w:ascii="Tahoma" w:hAnsi="Tahoma" w:cs="Tahoma"/>
                <w:sz w:val="20"/>
              </w:rPr>
              <w:t>La terre de Canaan était un lieu magnifique. Au moment où le peuple obéissait à Dieu, Il lui donna des villes déjà bâties, des maisons pleines de bonnes choses, des vignes déjà plantées et des puits déjà creusés. Les puits sont très importants, parce que les hommes, les animaux et les plantes ne pourront pas vivre très longtemps sans l’humidité et l’eau.</w:t>
            </w:r>
          </w:p>
          <w:p w:rsidR="005E6FFC" w:rsidRPr="005E6FFC" w:rsidRDefault="005E6FFC" w:rsidP="005E6FFC">
            <w:pPr>
              <w:pStyle w:val="SH"/>
              <w:spacing w:before="0"/>
              <w:rPr>
                <w:rFonts w:ascii="Tahoma" w:hAnsi="Tahoma" w:cs="Tahoma"/>
                <w:sz w:val="20"/>
              </w:rPr>
            </w:pPr>
            <w:r w:rsidRPr="005E6FFC">
              <w:rPr>
                <w:rFonts w:ascii="Tahoma" w:hAnsi="Tahoma" w:cs="Tahoma"/>
                <w:sz w:val="20"/>
              </w:rPr>
              <w:t>L’Eau Spirituelle</w:t>
            </w:r>
          </w:p>
          <w:p w:rsidR="005E6FFC" w:rsidRPr="005E6FFC" w:rsidRDefault="005E6FFC" w:rsidP="005E6FFC">
            <w:pPr>
              <w:pStyle w:val="MP"/>
              <w:spacing w:before="0"/>
              <w:rPr>
                <w:rFonts w:ascii="Tahoma" w:hAnsi="Tahoma" w:cs="Tahoma"/>
                <w:sz w:val="20"/>
              </w:rPr>
            </w:pPr>
            <w:r w:rsidRPr="005E6FFC">
              <w:rPr>
                <w:rFonts w:ascii="Tahoma" w:hAnsi="Tahoma" w:cs="Tahoma"/>
                <w:sz w:val="20"/>
              </w:rPr>
              <w:t>Dans notre vie Chrétienne, nous avons besoin de l’Eau spirituelle. Jésus nous enseigna qu’Il est l’Eau de la Vie. Si quelqu’un possède Jésus dans son cœur, il sera pourvu d’Eau spirituelle, ce qui maintiendra son âme assoiffée en vie. Jésus dit: "Celui qui croit en moi, des fleuves d’eau vive couleront de son sein" (Jean 7:38), et "l’eau que je lui donnerai deviendra en lui une source d’eau qui jaillira jusque dans la vie éternelle" (Jean 4:14).</w:t>
            </w:r>
          </w:p>
          <w:p w:rsidR="005E6FFC" w:rsidRPr="005E6FFC" w:rsidRDefault="005E6FFC" w:rsidP="005E6FFC">
            <w:pPr>
              <w:pStyle w:val="MP"/>
              <w:spacing w:before="0"/>
              <w:rPr>
                <w:rFonts w:ascii="Tahoma" w:hAnsi="Tahoma" w:cs="Tahoma"/>
                <w:sz w:val="20"/>
              </w:rPr>
            </w:pPr>
            <w:r w:rsidRPr="005E6FFC">
              <w:rPr>
                <w:rFonts w:ascii="Tahoma" w:hAnsi="Tahoma" w:cs="Tahoma"/>
                <w:sz w:val="20"/>
              </w:rPr>
              <w:t xml:space="preserve">Le prophète Esaïe invitait le peuple à venir au Seigneur, quand il écrivit: "Vous tous qui avez soif, venez aux eaux" (Esaïe 55:1). Dans le dernier chapitre de la Bible, nous lisons aussi: "Que celui qui a soif vienne: que celui qui veut, prenne de l’eau de la vie, gratuitement" (Apocalypse 22:17).                 </w:t>
            </w:r>
          </w:p>
          <w:p w:rsidR="005E6FFC" w:rsidRPr="005E6FFC" w:rsidRDefault="005E6FFC" w:rsidP="005E6FFC">
            <w:pPr>
              <w:pStyle w:val="SH"/>
              <w:spacing w:before="0"/>
              <w:rPr>
                <w:rFonts w:ascii="Tahoma" w:hAnsi="Tahoma" w:cs="Tahoma"/>
                <w:sz w:val="20"/>
              </w:rPr>
            </w:pPr>
            <w:r w:rsidRPr="005E6FFC">
              <w:rPr>
                <w:rFonts w:ascii="Tahoma" w:hAnsi="Tahoma" w:cs="Tahoma"/>
                <w:sz w:val="20"/>
              </w:rPr>
              <w:t xml:space="preserve">L’ Approvisionnement en Eau </w:t>
            </w:r>
          </w:p>
          <w:p w:rsidR="005E6FFC" w:rsidRPr="005E6FFC" w:rsidRDefault="005E6FFC" w:rsidP="005E6FFC">
            <w:pPr>
              <w:pStyle w:val="MP"/>
              <w:spacing w:before="0"/>
              <w:rPr>
                <w:rFonts w:ascii="Tahoma" w:hAnsi="Tahoma" w:cs="Tahoma"/>
                <w:sz w:val="20"/>
              </w:rPr>
            </w:pPr>
            <w:r w:rsidRPr="005E6FFC">
              <w:rPr>
                <w:rFonts w:ascii="Tahoma" w:hAnsi="Tahoma" w:cs="Tahoma"/>
                <w:sz w:val="20"/>
              </w:rPr>
              <w:t>Nous pouvons obtenir l’eau en de différents lieux. Peut-être que tu tournes simplement un robinet et l’eau coule, parce que le tuyau est rattaché à la pompe et au réservoir d’approvisionnement en eau. Il se peut que dans les montagnes, tu aies vu une source qui est née du penchant d’une colline, et que d’elle coule un ruisseau aux eaux fraîches et claires. Mais quand l’été vient et qu’il n’y a pas de pluie, plusieurs sources et plusieurs fleuves sont à sec. Alors des puits sont profondément creusés pour atteindre une eau souterraine. Si le puits est situé à un bon endroit pour y tirer l’eau souterraine, il y aura de l’eau pour les hommes et les animaux.</w:t>
            </w:r>
          </w:p>
          <w:p w:rsidR="005E6FFC" w:rsidRPr="005E6FFC" w:rsidRDefault="005E6FFC" w:rsidP="005E6FFC">
            <w:pPr>
              <w:pStyle w:val="MP"/>
              <w:spacing w:before="0"/>
              <w:rPr>
                <w:rFonts w:ascii="Tahoma" w:hAnsi="Tahoma" w:cs="Tahoma"/>
                <w:sz w:val="20"/>
              </w:rPr>
            </w:pPr>
            <w:r w:rsidRPr="005E6FFC">
              <w:rPr>
                <w:rFonts w:ascii="Tahoma" w:hAnsi="Tahoma" w:cs="Tahoma"/>
                <w:sz w:val="20"/>
              </w:rPr>
              <w:lastRenderedPageBreak/>
              <w:t>En certains endroits, il est difficile de trouver une eau souterraine; des citernes sont donc creusées et remplies d’eau de pluie ou d’autres eaux provenant d’autres endroits. Une citerne est semblable à un réservoir qui permet de contenir l’eau qui y a été mise. Elle doit être construite de granites, de briques, ou de bétons pour empêcher l’eau de  s’écouler. Une citerne ne se remplit pas d’elle-même, le puits par contre est naturellement alimentée d’eau.</w:t>
            </w:r>
          </w:p>
          <w:p w:rsidR="005E6FFC" w:rsidRPr="005E6FFC" w:rsidRDefault="005E6FFC" w:rsidP="005E6FFC">
            <w:pPr>
              <w:pStyle w:val="MP"/>
              <w:spacing w:before="0"/>
              <w:rPr>
                <w:rFonts w:ascii="Tahoma" w:hAnsi="Tahoma" w:cs="Tahoma"/>
                <w:sz w:val="20"/>
              </w:rPr>
            </w:pPr>
            <w:r w:rsidRPr="005E6FFC">
              <w:rPr>
                <w:rFonts w:ascii="Tahoma" w:hAnsi="Tahoma" w:cs="Tahoma"/>
                <w:sz w:val="20"/>
              </w:rPr>
              <w:t xml:space="preserve">La Bible enseigne que le salut est semblable à un puits. Une fois creusé et connecté à Christ l’Eau Vive, il y a toujours un approvisionnement en eau, lequel coule non par un amorçage ni par un pompage. </w:t>
            </w:r>
          </w:p>
          <w:p w:rsidR="005E6FFC" w:rsidRPr="005E6FFC" w:rsidRDefault="005E6FFC" w:rsidP="005E6FFC">
            <w:pPr>
              <w:pStyle w:val="MP"/>
              <w:spacing w:before="0"/>
              <w:rPr>
                <w:rFonts w:ascii="Tahoma" w:hAnsi="Tahoma" w:cs="Tahoma"/>
                <w:sz w:val="20"/>
              </w:rPr>
            </w:pPr>
            <w:r w:rsidRPr="005E6FFC">
              <w:rPr>
                <w:rFonts w:ascii="Tahoma" w:hAnsi="Tahoma" w:cs="Tahoma"/>
                <w:sz w:val="20"/>
              </w:rPr>
              <w:t>Jérémie dit que les Enfants d’Israël avaient commis deux péchés. Premièrement, ils s’étaient détournés de la fontaine d’eau vive du salut. Deuxièmement, ils s’étaient creusés des citernes – toutes crevassées et trouées. Jérémie déclara que le peuple s’était détourné du Seigneur, Celui-là qui, seul, peut donner la vie éternelle. Ils avaient péché davantage, quand ils substituèrent les idoles et quelque chose d’autre à la vraie adoration de Dieu. La Bible parle des gens qui ont "l’apparence de la piété", mais renient la puissance de Dieu (2 Timothée 3:5).</w:t>
            </w:r>
          </w:p>
          <w:p w:rsidR="005E6FFC" w:rsidRPr="005E6FFC" w:rsidRDefault="005E6FFC" w:rsidP="005E6FFC">
            <w:pPr>
              <w:pStyle w:val="SH"/>
              <w:spacing w:before="0"/>
              <w:rPr>
                <w:rFonts w:ascii="Tahoma" w:hAnsi="Tahoma" w:cs="Tahoma"/>
                <w:sz w:val="20"/>
              </w:rPr>
            </w:pPr>
            <w:r w:rsidRPr="005E6FFC">
              <w:rPr>
                <w:rFonts w:ascii="Tahoma" w:hAnsi="Tahoma" w:cs="Tahoma"/>
                <w:sz w:val="20"/>
              </w:rPr>
              <w:t>Une Citerne Desséchée</w:t>
            </w:r>
          </w:p>
          <w:p w:rsidR="005E6FFC" w:rsidRPr="005E6FFC" w:rsidRDefault="005E6FFC" w:rsidP="005E6FFC">
            <w:pPr>
              <w:pStyle w:val="MP"/>
              <w:spacing w:before="0"/>
              <w:rPr>
                <w:rFonts w:ascii="Tahoma" w:hAnsi="Tahoma" w:cs="Tahoma"/>
                <w:sz w:val="20"/>
              </w:rPr>
            </w:pPr>
            <w:r w:rsidRPr="005E6FFC">
              <w:rPr>
                <w:rFonts w:ascii="Tahoma" w:hAnsi="Tahoma" w:cs="Tahoma"/>
                <w:sz w:val="20"/>
              </w:rPr>
              <w:t>Pense au caractère décevant et mortel de ceci! Supposons que tu mourais presque de soif, et que tu trouves une citerne. Elle pourrait presque ressembler à un puits, et, vue de l’extérieur, on ne serrait pas en mesure de dire si elle contient de l’eau ou non. Comme ton espoir serait exalté et que tu penserais que ta soif serait enfin étanchée! Mais quelle déception et quel désespoir tu ressentirais quand, en regardant à l’intérieur de la citerne, tu la trouves trouée et sans eau! La citerne  vide ne peut te servir à rien. Il en est de même en ce qui concerne les choses spirituelles. Seule la vraie Eau de la Vie peut apporter la vie éternelle.</w:t>
            </w:r>
          </w:p>
          <w:p w:rsidR="005E6FFC" w:rsidRPr="005E6FFC" w:rsidRDefault="005E6FFC" w:rsidP="005E6FFC">
            <w:pPr>
              <w:pStyle w:val="MP"/>
              <w:spacing w:before="0"/>
              <w:rPr>
                <w:rFonts w:ascii="Tahoma" w:hAnsi="Tahoma" w:cs="Tahoma"/>
                <w:sz w:val="20"/>
              </w:rPr>
            </w:pPr>
            <w:r w:rsidRPr="005E6FFC">
              <w:rPr>
                <w:rFonts w:ascii="Tahoma" w:hAnsi="Tahoma" w:cs="Tahoma"/>
                <w:sz w:val="20"/>
              </w:rPr>
              <w:t>Jésus parla des gens qui sont religieux, mais qui ne sont pas attachés à Lui. Ils peuvent œuvrer durement et pendant longtemps, mais quand ils se tiendront devant Lui, ils ne seront pas acceptés. Il dira: "Je ne vous ai jamais connus, retirez-vous de moi" (Matthieu 7:23). Prenons garde à l’avertissement de Jérémie et soyons sûr que nous sommes en train de boire à la Fontaine de Vie, qui est Jésus-Christ, le Fils de Dieu.</w:t>
            </w:r>
          </w:p>
          <w:p w:rsidR="005E6FFC" w:rsidRPr="005E6FFC" w:rsidRDefault="005E6FFC" w:rsidP="005E6FFC">
            <w:pPr>
              <w:pStyle w:val="MP"/>
              <w:spacing w:before="0"/>
              <w:rPr>
                <w:rFonts w:ascii="Tahoma" w:hAnsi="Tahoma" w:cs="Tahoma"/>
                <w:sz w:val="20"/>
              </w:rPr>
            </w:pPr>
            <w:r w:rsidRPr="005E6FFC">
              <w:rPr>
                <w:rFonts w:ascii="Tahoma" w:hAnsi="Tahoma" w:cs="Tahoma"/>
                <w:sz w:val="20"/>
              </w:rPr>
              <w:t>Jésus dit: "Celui qui boira de l’eau que je lui donnerai n’aura jamais soif" (Jean 4:14). Aucun homme ne peut être entièrement satisfaite, à moins qu’il ait Jésus dans sa vie.</w:t>
            </w:r>
          </w:p>
          <w:p w:rsidR="005E6FFC" w:rsidRPr="005E6FFC" w:rsidRDefault="005E6FFC" w:rsidP="005E6FFC">
            <w:pPr>
              <w:pStyle w:val="SH"/>
              <w:spacing w:before="0"/>
              <w:rPr>
                <w:rFonts w:ascii="Tahoma" w:hAnsi="Tahoma" w:cs="Tahoma"/>
                <w:sz w:val="20"/>
              </w:rPr>
            </w:pPr>
            <w:r w:rsidRPr="005E6FFC">
              <w:rPr>
                <w:rFonts w:ascii="Tahoma" w:hAnsi="Tahoma" w:cs="Tahoma"/>
                <w:sz w:val="20"/>
              </w:rPr>
              <w:t>Le Péché</w:t>
            </w:r>
          </w:p>
          <w:p w:rsidR="005E6FFC" w:rsidRPr="005E6FFC" w:rsidRDefault="005E6FFC" w:rsidP="005E6FFC">
            <w:pPr>
              <w:pStyle w:val="MP"/>
              <w:spacing w:before="0"/>
              <w:rPr>
                <w:rFonts w:ascii="Tahoma" w:hAnsi="Tahoma" w:cs="Tahoma"/>
                <w:sz w:val="20"/>
              </w:rPr>
            </w:pPr>
            <w:r w:rsidRPr="005E6FFC">
              <w:rPr>
                <w:rFonts w:ascii="Tahoma" w:hAnsi="Tahoma" w:cs="Tahoma"/>
                <w:sz w:val="20"/>
              </w:rPr>
              <w:t>Dans Romains 3:23, nous lisons: "Car tous ont péché et sont privés de la gloire de Dieu". Jésus vint nous sauver du péché, et Il montra aux gens leur besoin de confesser et d’abandonner leurs péchés. Il n’y a que deux types d’hommes: les sauvés et les non-sauvés. Beaucoup de gens savent qu’ils pèchent. Certains parmi eux savent qu’ils peuvent prier et recevoir le pardon de leurs péchés. Mais une chose est de savoir ces choses, et une autre chose est de les mettre en pratique. Quoique certaines personnes essayent de se débarrasser de leurs péchés de différentes manières, il n’y a qu’une seule voie. Le Sang de Jésus couvre les péchés, les efface, et purifie l’homme de toute impureté.</w:t>
            </w:r>
          </w:p>
          <w:p w:rsidR="005E6FFC" w:rsidRPr="005E6FFC" w:rsidRDefault="005E6FFC" w:rsidP="005E6FFC">
            <w:pPr>
              <w:pStyle w:val="MP"/>
              <w:spacing w:before="0"/>
              <w:rPr>
                <w:rFonts w:ascii="Tahoma" w:hAnsi="Tahoma" w:cs="Tahoma"/>
                <w:sz w:val="20"/>
              </w:rPr>
            </w:pPr>
            <w:r w:rsidRPr="005E6FFC">
              <w:rPr>
                <w:rFonts w:ascii="Tahoma" w:hAnsi="Tahoma" w:cs="Tahoma"/>
                <w:sz w:val="20"/>
              </w:rPr>
              <w:t>Jérémie adressa le message suivant au peuple: "Quand tu te laverais avec du nitre, quand tu emploierais beaucoup de potasse, ton iniquité resterait marquée devant moi, dit le Seigneur, l’Eternel". Le nitre était semblable à une poudre à récurer. Il peut servir à ôter la saleté de certaines choses, mais il ne peut pas ôter le péché. Certains savons sont si forts, qu’ils enlèvent presqu’une partie de la peau des mains, mais ils ne purifieront pas du péché.</w:t>
            </w:r>
          </w:p>
          <w:p w:rsidR="005E6FFC" w:rsidRPr="005E6FFC" w:rsidRDefault="005E6FFC" w:rsidP="005E6FFC">
            <w:pPr>
              <w:pStyle w:val="SH"/>
              <w:spacing w:before="0"/>
              <w:rPr>
                <w:rFonts w:ascii="Tahoma" w:hAnsi="Tahoma" w:cs="Tahoma"/>
                <w:sz w:val="20"/>
              </w:rPr>
            </w:pPr>
            <w:r w:rsidRPr="005E6FFC">
              <w:rPr>
                <w:rFonts w:ascii="Tahoma" w:hAnsi="Tahoma" w:cs="Tahoma"/>
                <w:sz w:val="20"/>
              </w:rPr>
              <w:t>Des Mains Innocentes</w:t>
            </w:r>
          </w:p>
          <w:p w:rsidR="005E6FFC" w:rsidRPr="005E6FFC" w:rsidRDefault="005E6FFC" w:rsidP="005E6FFC">
            <w:pPr>
              <w:pStyle w:val="MP"/>
              <w:spacing w:before="0"/>
              <w:rPr>
                <w:rFonts w:ascii="Tahoma" w:hAnsi="Tahoma" w:cs="Tahoma"/>
                <w:sz w:val="20"/>
              </w:rPr>
            </w:pPr>
            <w:r w:rsidRPr="005E6FFC">
              <w:rPr>
                <w:rFonts w:ascii="Tahoma" w:hAnsi="Tahoma" w:cs="Tahoma"/>
                <w:sz w:val="20"/>
              </w:rPr>
              <w:lastRenderedPageBreak/>
              <w:t>Il y avait un homme nommé Pilate, lequel reconnut qu’il avait fait du mal. En présence du peuple, il se lava les mains dans une bassine et dit: "Je suis innocent du sang de ce juste" (Matthieu 27:24). Il pensait que ses mains étaient purifiées, mais la marque du péché était toujours là.</w:t>
            </w:r>
          </w:p>
          <w:p w:rsidR="005E6FFC" w:rsidRPr="005E6FFC" w:rsidRDefault="005E6FFC" w:rsidP="005E6FFC">
            <w:pPr>
              <w:pStyle w:val="MP"/>
              <w:spacing w:before="0"/>
              <w:rPr>
                <w:rFonts w:ascii="Tahoma" w:hAnsi="Tahoma" w:cs="Tahoma"/>
                <w:sz w:val="20"/>
              </w:rPr>
            </w:pPr>
            <w:r w:rsidRPr="005E6FFC">
              <w:rPr>
                <w:rFonts w:ascii="Tahoma" w:hAnsi="Tahoma" w:cs="Tahoma"/>
                <w:sz w:val="20"/>
              </w:rPr>
              <w:t>Le Psalmiste demanda: "Qui pourra monter à la montagne de l’Eternel? Qui s’élèvera jusqu’à son lieu saint?" Il voulait connaître le type de personne qui irait au Ciel. Alors vint la réponse: "Celui qui a les mains innocentes et le cœur pur" (Psaume 24:4). Si tu veux aller au Ciel un jour, sois sûr que les choses que tu fais avec tes mains sont pures et que ton cœur est pur, à travers l’obéissance à Dieu, étant lavé dans le Sang de Jésus.</w:t>
            </w:r>
          </w:p>
          <w:p w:rsidR="005E6FFC" w:rsidRPr="005E6FFC" w:rsidRDefault="005E6FFC" w:rsidP="005E6FFC">
            <w:pPr>
              <w:pStyle w:val="CC"/>
              <w:spacing w:before="0"/>
              <w:rPr>
                <w:rFonts w:ascii="Tahoma" w:hAnsi="Tahoma" w:cs="Tahoma"/>
                <w:color w:val="FF0000"/>
                <w:sz w:val="20"/>
                <w:u w:val="double"/>
              </w:rPr>
            </w:pPr>
            <w:r w:rsidRPr="005E6FFC">
              <w:rPr>
                <w:rFonts w:ascii="Tahoma" w:hAnsi="Tahoma" w:cs="Tahoma"/>
                <w:color w:val="FF0000"/>
                <w:sz w:val="20"/>
                <w:u w:val="double"/>
              </w:rPr>
              <w:t>QUESTIONS</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Qui est Jérémie?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Quelle sorte de message Jérémie transmit-il au peuple?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A qui Dieu l’envoya-t-Il?</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Quelle méchanceté Juda avait-il commise?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Quels étaient les deux péchés commis par le peuple?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Qui est l’Eau Vive?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Quelle est la différence entre un puits et une citerne?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Puisque le nitre et le savon ne puissent pas laver le péché, qu’est-ce qui peut le faire?</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Dieu planta une excellente vigne, mais quelle sorte de vigne Israël était-il devenu?</w:t>
            </w:r>
          </w:p>
          <w:p w:rsidR="005E6FFC" w:rsidRPr="005E6FFC" w:rsidRDefault="005E6FFC" w:rsidP="005E6FFC">
            <w:pPr>
              <w:pStyle w:val="L6"/>
              <w:numPr>
                <w:ilvl w:val="0"/>
                <w:numId w:val="10"/>
              </w:numPr>
              <w:tabs>
                <w:tab w:val="clear" w:pos="360"/>
                <w:tab w:val="num" w:pos="504"/>
              </w:tabs>
              <w:spacing w:before="0"/>
              <w:ind w:left="504"/>
              <w:rPr>
                <w:rFonts w:ascii="Tahoma" w:hAnsi="Tahoma" w:cs="Tahoma"/>
                <w:sz w:val="20"/>
              </w:rPr>
            </w:pPr>
            <w:r w:rsidRPr="005E6FFC">
              <w:rPr>
                <w:rFonts w:ascii="Tahoma" w:hAnsi="Tahoma" w:cs="Tahoma"/>
                <w:sz w:val="20"/>
              </w:rPr>
              <w:t>Qu’est-ce que Dieu pouvait faire d’autre pour aider Israël?</w:t>
            </w:r>
          </w:p>
          <w:p w:rsidR="006E43C9" w:rsidRPr="006E43C9" w:rsidRDefault="006E43C9" w:rsidP="006E43C9">
            <w:pPr>
              <w:jc w:val="both"/>
              <w:rPr>
                <w:rFonts w:ascii="Tahoma" w:hAnsi="Tahoma" w:cs="Tahoma"/>
                <w:sz w:val="20"/>
                <w:szCs w:val="20"/>
                <w:lang w:val="fr-FR"/>
              </w:rPr>
            </w:pP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10" w:rsidRDefault="00921610" w:rsidP="00355763">
      <w:pPr>
        <w:pStyle w:val="Style1"/>
      </w:pPr>
      <w:r>
        <w:separator/>
      </w:r>
    </w:p>
  </w:endnote>
  <w:endnote w:type="continuationSeparator" w:id="0">
    <w:p w:rsidR="00921610" w:rsidRDefault="0092161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6E43C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De L’eau vive ou Des Citernes Crevassees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0E59F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0E59F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10" w:rsidRDefault="00921610" w:rsidP="00355763">
      <w:pPr>
        <w:pStyle w:val="Style1"/>
      </w:pPr>
      <w:r>
        <w:separator/>
      </w:r>
    </w:p>
  </w:footnote>
  <w:footnote w:type="continuationSeparator" w:id="0">
    <w:p w:rsidR="00921610" w:rsidRDefault="0092161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ED12688"/>
    <w:multiLevelType w:val="singleLevel"/>
    <w:tmpl w:val="040C000F"/>
    <w:lvl w:ilvl="0">
      <w:start w:val="1"/>
      <w:numFmt w:val="decimal"/>
      <w:lvlText w:val="%1."/>
      <w:lvlJc w:val="left"/>
      <w:pPr>
        <w:tabs>
          <w:tab w:val="num" w:pos="360"/>
        </w:tabs>
        <w:ind w:left="360" w:hanging="360"/>
      </w:pPr>
    </w:lvl>
  </w:abstractNum>
  <w:abstractNum w:abstractNumId="2">
    <w:nsid w:val="15144634"/>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1C257BC5"/>
    <w:multiLevelType w:val="singleLevel"/>
    <w:tmpl w:val="040C000F"/>
    <w:lvl w:ilvl="0">
      <w:start w:val="1"/>
      <w:numFmt w:val="decimal"/>
      <w:lvlText w:val="%1."/>
      <w:lvlJc w:val="left"/>
      <w:pPr>
        <w:tabs>
          <w:tab w:val="num" w:pos="360"/>
        </w:tabs>
        <w:ind w:left="360" w:hanging="360"/>
      </w:pPr>
    </w:lvl>
  </w:abstractNum>
  <w:abstractNum w:abstractNumId="5">
    <w:nsid w:val="30D4753A"/>
    <w:multiLevelType w:val="singleLevel"/>
    <w:tmpl w:val="040C000F"/>
    <w:lvl w:ilvl="0">
      <w:start w:val="1"/>
      <w:numFmt w:val="decimal"/>
      <w:lvlText w:val="%1."/>
      <w:lvlJc w:val="left"/>
      <w:pPr>
        <w:tabs>
          <w:tab w:val="num" w:pos="360"/>
        </w:tabs>
        <w:ind w:left="360" w:hanging="360"/>
      </w:pPr>
    </w:lvl>
  </w:abstractNum>
  <w:abstractNum w:abstractNumId="6">
    <w:nsid w:val="38DE626C"/>
    <w:multiLevelType w:val="singleLevel"/>
    <w:tmpl w:val="040C000F"/>
    <w:lvl w:ilvl="0">
      <w:start w:val="1"/>
      <w:numFmt w:val="decimal"/>
      <w:lvlText w:val="%1."/>
      <w:lvlJc w:val="left"/>
      <w:pPr>
        <w:tabs>
          <w:tab w:val="num" w:pos="360"/>
        </w:tabs>
        <w:ind w:left="360" w:hanging="360"/>
      </w:pPr>
    </w:lvl>
  </w:abstractNum>
  <w:abstractNum w:abstractNumId="7">
    <w:nsid w:val="45DD7C9B"/>
    <w:multiLevelType w:val="singleLevel"/>
    <w:tmpl w:val="040C000F"/>
    <w:lvl w:ilvl="0">
      <w:start w:val="1"/>
      <w:numFmt w:val="decimal"/>
      <w:lvlText w:val="%1."/>
      <w:lvlJc w:val="left"/>
      <w:pPr>
        <w:tabs>
          <w:tab w:val="num" w:pos="360"/>
        </w:tabs>
        <w:ind w:left="360" w:hanging="360"/>
      </w:pPr>
    </w:lvl>
  </w:abstractNum>
  <w:abstractNum w:abstractNumId="8">
    <w:nsid w:val="50767809"/>
    <w:multiLevelType w:val="singleLevel"/>
    <w:tmpl w:val="040C000F"/>
    <w:lvl w:ilvl="0">
      <w:start w:val="1"/>
      <w:numFmt w:val="decimal"/>
      <w:lvlText w:val="%1."/>
      <w:lvlJc w:val="left"/>
      <w:pPr>
        <w:tabs>
          <w:tab w:val="num" w:pos="360"/>
        </w:tabs>
        <w:ind w:left="360" w:hanging="360"/>
      </w:pPr>
    </w:lvl>
  </w:abstractNum>
  <w:abstractNum w:abstractNumId="9">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8"/>
  </w:num>
  <w:num w:numId="3">
    <w:abstractNumId w:val="9"/>
  </w:num>
  <w:num w:numId="4">
    <w:abstractNumId w:val="3"/>
  </w:num>
  <w:num w:numId="5">
    <w:abstractNumId w:val="2"/>
  </w:num>
  <w:num w:numId="6">
    <w:abstractNumId w:val="6"/>
  </w:num>
  <w:num w:numId="7">
    <w:abstractNumId w:val="4"/>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FF7E10"/>
    <w:rsid w:val="00000994"/>
    <w:rsid w:val="00001009"/>
    <w:rsid w:val="000046DE"/>
    <w:rsid w:val="0001367E"/>
    <w:rsid w:val="00025973"/>
    <w:rsid w:val="00026E94"/>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4EB2"/>
    <w:rsid w:val="000D0C12"/>
    <w:rsid w:val="000D103E"/>
    <w:rsid w:val="000D18EE"/>
    <w:rsid w:val="000D33F3"/>
    <w:rsid w:val="000D476E"/>
    <w:rsid w:val="000D6A4A"/>
    <w:rsid w:val="000E0519"/>
    <w:rsid w:val="000E323A"/>
    <w:rsid w:val="000E3FEF"/>
    <w:rsid w:val="000E44EE"/>
    <w:rsid w:val="000E52D8"/>
    <w:rsid w:val="000E59F6"/>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3AA8"/>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4A58"/>
    <w:rsid w:val="0025534A"/>
    <w:rsid w:val="00256712"/>
    <w:rsid w:val="0025758D"/>
    <w:rsid w:val="00257D55"/>
    <w:rsid w:val="00257DE3"/>
    <w:rsid w:val="0026095B"/>
    <w:rsid w:val="00265B6C"/>
    <w:rsid w:val="00265E6A"/>
    <w:rsid w:val="0026662F"/>
    <w:rsid w:val="002667E4"/>
    <w:rsid w:val="00270CE0"/>
    <w:rsid w:val="00273436"/>
    <w:rsid w:val="00273D1A"/>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14E0"/>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E6FFC"/>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0F20"/>
    <w:rsid w:val="006C2645"/>
    <w:rsid w:val="006D077A"/>
    <w:rsid w:val="006D1FDF"/>
    <w:rsid w:val="006D433C"/>
    <w:rsid w:val="006D542F"/>
    <w:rsid w:val="006D7695"/>
    <w:rsid w:val="006E43C9"/>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1610"/>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0C29"/>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B3C90"/>
    <w:rsid w:val="00FC5ADF"/>
    <w:rsid w:val="00FD0307"/>
    <w:rsid w:val="00FD0992"/>
    <w:rsid w:val="00FD3CD9"/>
    <w:rsid w:val="00FD4A32"/>
    <w:rsid w:val="00FD6075"/>
    <w:rsid w:val="00FD7B5E"/>
    <w:rsid w:val="00FD7D3F"/>
    <w:rsid w:val="00FE2281"/>
    <w:rsid w:val="00FE291D"/>
    <w:rsid w:val="00FE44C9"/>
    <w:rsid w:val="00FE6B7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12881091">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2014-07-01T11:21:00Z</cp:lastPrinted>
  <dcterms:created xsi:type="dcterms:W3CDTF">2014-07-01T11:21:00Z</dcterms:created>
  <dcterms:modified xsi:type="dcterms:W3CDTF">2014-07-01T11:21:00Z</dcterms:modified>
</cp:coreProperties>
</file>